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98A" w:rsidRPr="00D67AF3" w:rsidRDefault="0020598A" w:rsidP="00B111E4">
      <w:pPr>
        <w:spacing w:after="0" w:line="240" w:lineRule="auto"/>
        <w:jc w:val="right"/>
        <w:rPr>
          <w:rFonts w:ascii="Times New Roman" w:hAnsi="Times New Roman" w:cs="Times New Roman"/>
          <w:b/>
          <w:i/>
          <w:sz w:val="28"/>
          <w:szCs w:val="28"/>
        </w:rPr>
      </w:pPr>
      <w:bookmarkStart w:id="0" w:name="_GoBack"/>
      <w:bookmarkEnd w:id="0"/>
      <w:r w:rsidRPr="00D67AF3">
        <w:rPr>
          <w:rFonts w:ascii="Times New Roman" w:hAnsi="Times New Roman" w:cs="Times New Roman"/>
          <w:b/>
          <w:i/>
          <w:sz w:val="28"/>
          <w:szCs w:val="28"/>
        </w:rPr>
        <w:t xml:space="preserve">Проект </w:t>
      </w:r>
    </w:p>
    <w:p w:rsidR="0020598A" w:rsidRPr="00D67AF3" w:rsidRDefault="0020598A" w:rsidP="00B111E4">
      <w:pPr>
        <w:spacing w:after="0" w:line="240" w:lineRule="auto"/>
        <w:jc w:val="both"/>
        <w:rPr>
          <w:rFonts w:ascii="Times New Roman" w:hAnsi="Times New Roman" w:cs="Times New Roman"/>
          <w:sz w:val="28"/>
          <w:szCs w:val="28"/>
        </w:rPr>
      </w:pPr>
      <w:r w:rsidRPr="00D67AF3">
        <w:rPr>
          <w:rFonts w:ascii="Times New Roman" w:hAnsi="Times New Roman" w:cs="Times New Roman"/>
          <w:sz w:val="28"/>
          <w:szCs w:val="28"/>
        </w:rPr>
        <w:t xml:space="preserve"> </w:t>
      </w:r>
    </w:p>
    <w:p w:rsidR="0020598A" w:rsidRPr="00D67AF3" w:rsidRDefault="0020598A" w:rsidP="00B111E4">
      <w:pPr>
        <w:spacing w:after="0" w:line="240" w:lineRule="auto"/>
        <w:jc w:val="both"/>
        <w:rPr>
          <w:rFonts w:ascii="Times New Roman" w:hAnsi="Times New Roman" w:cs="Times New Roman"/>
          <w:sz w:val="28"/>
          <w:szCs w:val="28"/>
        </w:rPr>
      </w:pPr>
    </w:p>
    <w:p w:rsidR="0020598A" w:rsidRPr="00D67AF3" w:rsidRDefault="0020598A" w:rsidP="00B111E4">
      <w:pPr>
        <w:spacing w:after="0" w:line="240" w:lineRule="auto"/>
        <w:jc w:val="both"/>
        <w:rPr>
          <w:rFonts w:ascii="Times New Roman" w:hAnsi="Times New Roman" w:cs="Times New Roman"/>
          <w:sz w:val="28"/>
          <w:szCs w:val="28"/>
        </w:rPr>
      </w:pPr>
    </w:p>
    <w:p w:rsidR="0020598A" w:rsidRPr="00D67AF3" w:rsidRDefault="0020598A" w:rsidP="00B111E4">
      <w:pPr>
        <w:spacing w:after="0" w:line="240" w:lineRule="auto"/>
        <w:jc w:val="both"/>
        <w:rPr>
          <w:rFonts w:ascii="Times New Roman" w:hAnsi="Times New Roman" w:cs="Times New Roman"/>
          <w:b/>
          <w:sz w:val="28"/>
          <w:szCs w:val="28"/>
        </w:rPr>
      </w:pPr>
    </w:p>
    <w:p w:rsidR="0020598A" w:rsidRPr="00D67AF3" w:rsidRDefault="0020598A" w:rsidP="00B111E4">
      <w:pPr>
        <w:spacing w:after="0" w:line="240" w:lineRule="auto"/>
        <w:jc w:val="both"/>
        <w:rPr>
          <w:rFonts w:ascii="Times New Roman" w:hAnsi="Times New Roman" w:cs="Times New Roman"/>
          <w:b/>
          <w:sz w:val="28"/>
          <w:szCs w:val="28"/>
        </w:rPr>
      </w:pPr>
    </w:p>
    <w:p w:rsidR="0020598A" w:rsidRPr="00D67AF3" w:rsidRDefault="0020598A" w:rsidP="00B111E4">
      <w:pPr>
        <w:spacing w:after="0" w:line="240" w:lineRule="auto"/>
        <w:jc w:val="both"/>
        <w:rPr>
          <w:rFonts w:ascii="Times New Roman" w:hAnsi="Times New Roman" w:cs="Times New Roman"/>
          <w:b/>
          <w:sz w:val="28"/>
          <w:szCs w:val="28"/>
        </w:rPr>
      </w:pPr>
    </w:p>
    <w:p w:rsidR="0020598A" w:rsidRPr="00D67AF3" w:rsidRDefault="0020598A" w:rsidP="00B111E4">
      <w:pPr>
        <w:spacing w:after="0" w:line="240" w:lineRule="auto"/>
        <w:jc w:val="both"/>
        <w:rPr>
          <w:rFonts w:ascii="Times New Roman" w:hAnsi="Times New Roman" w:cs="Times New Roman"/>
          <w:b/>
          <w:sz w:val="28"/>
          <w:szCs w:val="28"/>
        </w:rPr>
      </w:pPr>
    </w:p>
    <w:p w:rsidR="0020598A" w:rsidRPr="00D67AF3" w:rsidRDefault="0020598A" w:rsidP="00B111E4">
      <w:pPr>
        <w:spacing w:after="0" w:line="240" w:lineRule="auto"/>
        <w:jc w:val="both"/>
        <w:rPr>
          <w:rFonts w:ascii="Times New Roman" w:hAnsi="Times New Roman" w:cs="Times New Roman"/>
          <w:b/>
          <w:sz w:val="28"/>
          <w:szCs w:val="28"/>
        </w:rPr>
      </w:pPr>
    </w:p>
    <w:p w:rsidR="0020598A" w:rsidRPr="00D67AF3" w:rsidRDefault="0020598A" w:rsidP="00B111E4">
      <w:pPr>
        <w:spacing w:after="0" w:line="240" w:lineRule="auto"/>
        <w:jc w:val="both"/>
        <w:rPr>
          <w:rFonts w:ascii="Times New Roman" w:hAnsi="Times New Roman" w:cs="Times New Roman"/>
          <w:b/>
          <w:sz w:val="28"/>
          <w:szCs w:val="28"/>
        </w:rPr>
      </w:pPr>
    </w:p>
    <w:p w:rsidR="0020598A" w:rsidRPr="00D67AF3" w:rsidRDefault="0020598A" w:rsidP="00B111E4">
      <w:pPr>
        <w:spacing w:after="0" w:line="240" w:lineRule="auto"/>
        <w:jc w:val="both"/>
        <w:rPr>
          <w:rFonts w:ascii="Times New Roman" w:hAnsi="Times New Roman" w:cs="Times New Roman"/>
          <w:b/>
          <w:sz w:val="28"/>
          <w:szCs w:val="28"/>
        </w:rPr>
      </w:pPr>
    </w:p>
    <w:p w:rsidR="0020598A" w:rsidRPr="00D67AF3" w:rsidRDefault="0020598A" w:rsidP="00B111E4">
      <w:pPr>
        <w:spacing w:after="0" w:line="240" w:lineRule="auto"/>
        <w:jc w:val="both"/>
        <w:rPr>
          <w:rFonts w:ascii="Times New Roman" w:hAnsi="Times New Roman" w:cs="Times New Roman"/>
          <w:b/>
          <w:sz w:val="28"/>
          <w:szCs w:val="28"/>
        </w:rPr>
      </w:pPr>
    </w:p>
    <w:p w:rsidR="0020598A" w:rsidRPr="00D67AF3" w:rsidRDefault="0020598A" w:rsidP="00B111E4">
      <w:pPr>
        <w:spacing w:after="0" w:line="240" w:lineRule="auto"/>
        <w:jc w:val="both"/>
        <w:rPr>
          <w:rFonts w:ascii="Times New Roman" w:hAnsi="Times New Roman" w:cs="Times New Roman"/>
          <w:b/>
          <w:sz w:val="28"/>
          <w:szCs w:val="28"/>
        </w:rPr>
      </w:pPr>
    </w:p>
    <w:p w:rsidR="0020598A" w:rsidRPr="00D67AF3" w:rsidRDefault="0020598A" w:rsidP="00B111E4">
      <w:pPr>
        <w:spacing w:after="0" w:line="240" w:lineRule="auto"/>
        <w:jc w:val="both"/>
        <w:rPr>
          <w:rFonts w:ascii="Times New Roman" w:hAnsi="Times New Roman" w:cs="Times New Roman"/>
          <w:b/>
          <w:sz w:val="28"/>
          <w:szCs w:val="28"/>
        </w:rPr>
      </w:pPr>
    </w:p>
    <w:p w:rsidR="0020598A" w:rsidRPr="00D67AF3" w:rsidRDefault="0020598A" w:rsidP="00B111E4">
      <w:pPr>
        <w:spacing w:after="0" w:line="240" w:lineRule="auto"/>
        <w:jc w:val="both"/>
        <w:rPr>
          <w:rFonts w:ascii="Times New Roman" w:hAnsi="Times New Roman" w:cs="Times New Roman"/>
          <w:b/>
          <w:sz w:val="28"/>
          <w:szCs w:val="28"/>
        </w:rPr>
      </w:pPr>
    </w:p>
    <w:p w:rsidR="0020598A" w:rsidRPr="00D67AF3" w:rsidRDefault="0020598A" w:rsidP="00B111E4">
      <w:pPr>
        <w:spacing w:after="0" w:line="240" w:lineRule="auto"/>
        <w:jc w:val="both"/>
        <w:rPr>
          <w:rFonts w:ascii="Times New Roman" w:hAnsi="Times New Roman" w:cs="Times New Roman"/>
          <w:b/>
          <w:sz w:val="28"/>
          <w:szCs w:val="28"/>
        </w:rPr>
      </w:pPr>
    </w:p>
    <w:p w:rsidR="0020598A" w:rsidRPr="00D67AF3" w:rsidRDefault="0020598A" w:rsidP="00B111E4">
      <w:pPr>
        <w:spacing w:after="0" w:line="240" w:lineRule="auto"/>
        <w:jc w:val="center"/>
        <w:rPr>
          <w:rFonts w:ascii="Times New Roman" w:hAnsi="Times New Roman" w:cs="Times New Roman"/>
          <w:b/>
          <w:sz w:val="28"/>
          <w:szCs w:val="28"/>
        </w:rPr>
      </w:pPr>
    </w:p>
    <w:p w:rsidR="0020598A" w:rsidRPr="00D67AF3" w:rsidRDefault="0020598A" w:rsidP="00B111E4">
      <w:pPr>
        <w:spacing w:after="0" w:line="240" w:lineRule="auto"/>
        <w:jc w:val="center"/>
        <w:rPr>
          <w:rFonts w:ascii="Times New Roman" w:hAnsi="Times New Roman" w:cs="Times New Roman"/>
          <w:b/>
          <w:sz w:val="28"/>
          <w:szCs w:val="28"/>
        </w:rPr>
      </w:pPr>
      <w:r w:rsidRPr="00D67AF3">
        <w:rPr>
          <w:rFonts w:ascii="Times New Roman" w:hAnsi="Times New Roman" w:cs="Times New Roman"/>
          <w:b/>
          <w:sz w:val="28"/>
          <w:szCs w:val="28"/>
        </w:rPr>
        <w:t>Концепция</w:t>
      </w:r>
    </w:p>
    <w:p w:rsidR="0020598A" w:rsidRPr="00D67AF3" w:rsidRDefault="002A7CBC" w:rsidP="00A02876">
      <w:pPr>
        <w:spacing w:after="0" w:line="240" w:lineRule="auto"/>
        <w:jc w:val="center"/>
        <w:rPr>
          <w:rFonts w:ascii="Times New Roman" w:hAnsi="Times New Roman" w:cs="Times New Roman"/>
          <w:b/>
          <w:sz w:val="28"/>
          <w:szCs w:val="28"/>
        </w:rPr>
      </w:pPr>
      <w:r w:rsidRPr="00D67AF3">
        <w:rPr>
          <w:rFonts w:ascii="Times New Roman" w:hAnsi="Times New Roman" w:cs="Times New Roman"/>
          <w:b/>
          <w:sz w:val="28"/>
          <w:szCs w:val="28"/>
        </w:rPr>
        <w:t>р</w:t>
      </w:r>
      <w:r w:rsidR="0020598A" w:rsidRPr="00D67AF3">
        <w:rPr>
          <w:rFonts w:ascii="Times New Roman" w:hAnsi="Times New Roman" w:cs="Times New Roman"/>
          <w:b/>
          <w:sz w:val="28"/>
          <w:szCs w:val="28"/>
        </w:rPr>
        <w:t>азвити</w:t>
      </w:r>
      <w:r w:rsidRPr="00D67AF3">
        <w:rPr>
          <w:rFonts w:ascii="Times New Roman" w:hAnsi="Times New Roman" w:cs="Times New Roman"/>
          <w:b/>
          <w:sz w:val="28"/>
          <w:szCs w:val="28"/>
        </w:rPr>
        <w:t>я</w:t>
      </w:r>
      <w:r w:rsidR="0020598A" w:rsidRPr="00D67AF3">
        <w:rPr>
          <w:rFonts w:ascii="Times New Roman" w:hAnsi="Times New Roman" w:cs="Times New Roman"/>
          <w:b/>
          <w:sz w:val="28"/>
          <w:szCs w:val="28"/>
        </w:rPr>
        <w:t xml:space="preserve"> д</w:t>
      </w:r>
      <w:r w:rsidR="00A02876" w:rsidRPr="00D67AF3">
        <w:rPr>
          <w:rFonts w:ascii="Times New Roman" w:hAnsi="Times New Roman" w:cs="Times New Roman"/>
          <w:b/>
          <w:sz w:val="28"/>
          <w:szCs w:val="28"/>
        </w:rPr>
        <w:t>ополнительного образования детей</w:t>
      </w:r>
      <w:r w:rsidRPr="00D67AF3">
        <w:rPr>
          <w:rFonts w:ascii="Times New Roman" w:hAnsi="Times New Roman" w:cs="Times New Roman"/>
          <w:b/>
          <w:sz w:val="28"/>
          <w:szCs w:val="28"/>
        </w:rPr>
        <w:t xml:space="preserve"> </w:t>
      </w:r>
    </w:p>
    <w:p w:rsidR="0020598A" w:rsidRPr="00D67AF3" w:rsidRDefault="0020598A" w:rsidP="00B111E4">
      <w:pPr>
        <w:spacing w:after="0" w:line="240" w:lineRule="auto"/>
        <w:jc w:val="both"/>
        <w:rPr>
          <w:rFonts w:ascii="Times New Roman" w:hAnsi="Times New Roman" w:cs="Times New Roman"/>
          <w:sz w:val="28"/>
          <w:szCs w:val="28"/>
        </w:rPr>
      </w:pPr>
    </w:p>
    <w:p w:rsidR="0020598A" w:rsidRPr="00D67AF3" w:rsidRDefault="0020598A" w:rsidP="00B111E4">
      <w:pPr>
        <w:spacing w:after="0" w:line="240" w:lineRule="auto"/>
        <w:jc w:val="both"/>
        <w:rPr>
          <w:rFonts w:ascii="Times New Roman" w:hAnsi="Times New Roman" w:cs="Times New Roman"/>
          <w:sz w:val="28"/>
          <w:szCs w:val="28"/>
        </w:rPr>
      </w:pPr>
    </w:p>
    <w:p w:rsidR="0020598A" w:rsidRPr="00D67AF3" w:rsidRDefault="0020598A" w:rsidP="00B111E4">
      <w:pPr>
        <w:spacing w:after="0" w:line="240" w:lineRule="auto"/>
        <w:jc w:val="both"/>
        <w:rPr>
          <w:rFonts w:ascii="Times New Roman" w:hAnsi="Times New Roman" w:cs="Times New Roman"/>
          <w:sz w:val="28"/>
          <w:szCs w:val="28"/>
        </w:rPr>
      </w:pPr>
    </w:p>
    <w:p w:rsidR="0020598A" w:rsidRPr="00D67AF3" w:rsidRDefault="0020598A" w:rsidP="00B111E4">
      <w:pPr>
        <w:spacing w:after="0" w:line="240" w:lineRule="auto"/>
        <w:jc w:val="both"/>
        <w:rPr>
          <w:rFonts w:ascii="Times New Roman" w:hAnsi="Times New Roman" w:cs="Times New Roman"/>
          <w:sz w:val="28"/>
          <w:szCs w:val="28"/>
        </w:rPr>
      </w:pPr>
    </w:p>
    <w:p w:rsidR="0020598A" w:rsidRPr="00D67AF3" w:rsidRDefault="0020598A" w:rsidP="00B111E4">
      <w:pPr>
        <w:spacing w:after="0" w:line="240" w:lineRule="auto"/>
        <w:jc w:val="both"/>
        <w:rPr>
          <w:rFonts w:ascii="Times New Roman" w:hAnsi="Times New Roman" w:cs="Times New Roman"/>
          <w:sz w:val="28"/>
          <w:szCs w:val="28"/>
        </w:rPr>
      </w:pPr>
    </w:p>
    <w:p w:rsidR="0020598A" w:rsidRPr="00D67AF3" w:rsidRDefault="0020598A" w:rsidP="00B111E4">
      <w:pPr>
        <w:spacing w:after="0" w:line="240" w:lineRule="auto"/>
        <w:jc w:val="both"/>
        <w:rPr>
          <w:rFonts w:ascii="Times New Roman" w:hAnsi="Times New Roman" w:cs="Times New Roman"/>
          <w:sz w:val="28"/>
          <w:szCs w:val="28"/>
        </w:rPr>
      </w:pPr>
    </w:p>
    <w:p w:rsidR="0020598A" w:rsidRPr="00D67AF3" w:rsidRDefault="0020598A" w:rsidP="00B111E4">
      <w:pPr>
        <w:spacing w:after="0" w:line="240" w:lineRule="auto"/>
        <w:jc w:val="both"/>
        <w:rPr>
          <w:rFonts w:ascii="Times New Roman" w:hAnsi="Times New Roman" w:cs="Times New Roman"/>
          <w:sz w:val="28"/>
          <w:szCs w:val="28"/>
        </w:rPr>
      </w:pPr>
    </w:p>
    <w:p w:rsidR="0020598A" w:rsidRPr="00D67AF3" w:rsidRDefault="0020598A" w:rsidP="00B111E4">
      <w:pPr>
        <w:spacing w:after="0" w:line="240" w:lineRule="auto"/>
        <w:jc w:val="both"/>
        <w:rPr>
          <w:rFonts w:ascii="Times New Roman" w:hAnsi="Times New Roman" w:cs="Times New Roman"/>
          <w:sz w:val="28"/>
          <w:szCs w:val="28"/>
        </w:rPr>
      </w:pPr>
    </w:p>
    <w:p w:rsidR="0020598A" w:rsidRPr="00D67AF3" w:rsidRDefault="0020598A" w:rsidP="00B111E4">
      <w:pPr>
        <w:spacing w:after="0" w:line="240" w:lineRule="auto"/>
        <w:jc w:val="both"/>
        <w:rPr>
          <w:rFonts w:ascii="Times New Roman" w:hAnsi="Times New Roman" w:cs="Times New Roman"/>
          <w:sz w:val="28"/>
          <w:szCs w:val="28"/>
        </w:rPr>
      </w:pPr>
    </w:p>
    <w:p w:rsidR="0020598A" w:rsidRPr="00D67AF3" w:rsidRDefault="0020598A" w:rsidP="00B111E4">
      <w:pPr>
        <w:spacing w:after="0" w:line="240" w:lineRule="auto"/>
        <w:jc w:val="both"/>
        <w:rPr>
          <w:rFonts w:ascii="Times New Roman" w:hAnsi="Times New Roman" w:cs="Times New Roman"/>
          <w:sz w:val="28"/>
          <w:szCs w:val="28"/>
        </w:rPr>
      </w:pPr>
    </w:p>
    <w:p w:rsidR="0020598A" w:rsidRPr="00D67AF3" w:rsidRDefault="0020598A" w:rsidP="00B111E4">
      <w:pPr>
        <w:spacing w:after="0" w:line="240" w:lineRule="auto"/>
        <w:jc w:val="both"/>
        <w:rPr>
          <w:rFonts w:ascii="Times New Roman" w:hAnsi="Times New Roman" w:cs="Times New Roman"/>
          <w:sz w:val="28"/>
          <w:szCs w:val="28"/>
        </w:rPr>
      </w:pPr>
    </w:p>
    <w:p w:rsidR="0020598A" w:rsidRPr="00D67AF3" w:rsidRDefault="0020598A" w:rsidP="00B111E4">
      <w:pPr>
        <w:spacing w:after="0" w:line="240" w:lineRule="auto"/>
        <w:jc w:val="both"/>
        <w:rPr>
          <w:rFonts w:ascii="Times New Roman" w:hAnsi="Times New Roman" w:cs="Times New Roman"/>
          <w:sz w:val="28"/>
          <w:szCs w:val="28"/>
        </w:rPr>
      </w:pPr>
    </w:p>
    <w:p w:rsidR="0020598A" w:rsidRPr="00D67AF3" w:rsidRDefault="0020598A" w:rsidP="00B111E4">
      <w:pPr>
        <w:spacing w:after="0" w:line="240" w:lineRule="auto"/>
        <w:jc w:val="both"/>
        <w:rPr>
          <w:rFonts w:ascii="Times New Roman" w:hAnsi="Times New Roman" w:cs="Times New Roman"/>
          <w:sz w:val="28"/>
          <w:szCs w:val="28"/>
        </w:rPr>
      </w:pPr>
    </w:p>
    <w:p w:rsidR="0020598A" w:rsidRPr="00D67AF3" w:rsidRDefault="0020598A" w:rsidP="00B111E4">
      <w:pPr>
        <w:spacing w:after="0" w:line="240" w:lineRule="auto"/>
        <w:jc w:val="both"/>
        <w:rPr>
          <w:rFonts w:ascii="Times New Roman" w:hAnsi="Times New Roman" w:cs="Times New Roman"/>
          <w:sz w:val="28"/>
          <w:szCs w:val="28"/>
        </w:rPr>
      </w:pPr>
    </w:p>
    <w:p w:rsidR="0020598A" w:rsidRPr="00D67AF3" w:rsidRDefault="0020598A" w:rsidP="00B111E4">
      <w:pPr>
        <w:spacing w:after="0" w:line="240" w:lineRule="auto"/>
        <w:jc w:val="both"/>
        <w:rPr>
          <w:rFonts w:ascii="Times New Roman" w:hAnsi="Times New Roman" w:cs="Times New Roman"/>
          <w:sz w:val="28"/>
          <w:szCs w:val="28"/>
        </w:rPr>
      </w:pPr>
    </w:p>
    <w:p w:rsidR="0020598A" w:rsidRPr="00D67AF3" w:rsidRDefault="0020598A" w:rsidP="00B111E4">
      <w:pPr>
        <w:spacing w:after="0" w:line="240" w:lineRule="auto"/>
        <w:jc w:val="both"/>
        <w:rPr>
          <w:rFonts w:ascii="Times New Roman" w:hAnsi="Times New Roman" w:cs="Times New Roman"/>
          <w:sz w:val="28"/>
          <w:szCs w:val="28"/>
        </w:rPr>
      </w:pPr>
    </w:p>
    <w:p w:rsidR="0020598A" w:rsidRPr="00D67AF3" w:rsidRDefault="0020598A" w:rsidP="00B111E4">
      <w:pPr>
        <w:spacing w:after="0" w:line="240" w:lineRule="auto"/>
        <w:jc w:val="center"/>
        <w:rPr>
          <w:rFonts w:ascii="Times New Roman" w:hAnsi="Times New Roman" w:cs="Times New Roman"/>
          <w:b/>
          <w:sz w:val="28"/>
          <w:szCs w:val="28"/>
        </w:rPr>
      </w:pPr>
    </w:p>
    <w:p w:rsidR="0020598A" w:rsidRPr="00D67AF3" w:rsidRDefault="0020598A" w:rsidP="00B111E4">
      <w:pPr>
        <w:spacing w:after="0" w:line="240" w:lineRule="auto"/>
        <w:jc w:val="center"/>
        <w:rPr>
          <w:rFonts w:ascii="Times New Roman" w:hAnsi="Times New Roman" w:cs="Times New Roman"/>
          <w:b/>
          <w:sz w:val="28"/>
          <w:szCs w:val="28"/>
        </w:rPr>
      </w:pPr>
    </w:p>
    <w:p w:rsidR="00B808C5" w:rsidRPr="00D67AF3" w:rsidRDefault="00B808C5" w:rsidP="00B111E4">
      <w:pPr>
        <w:spacing w:after="0" w:line="240" w:lineRule="auto"/>
        <w:jc w:val="center"/>
        <w:rPr>
          <w:rFonts w:ascii="Times New Roman" w:hAnsi="Times New Roman" w:cs="Times New Roman"/>
          <w:b/>
          <w:sz w:val="28"/>
          <w:szCs w:val="28"/>
        </w:rPr>
      </w:pPr>
    </w:p>
    <w:p w:rsidR="00B808C5" w:rsidRPr="00D67AF3" w:rsidRDefault="00B808C5" w:rsidP="00B111E4">
      <w:pPr>
        <w:spacing w:after="0" w:line="240" w:lineRule="auto"/>
        <w:jc w:val="center"/>
        <w:rPr>
          <w:rFonts w:ascii="Times New Roman" w:hAnsi="Times New Roman" w:cs="Times New Roman"/>
          <w:b/>
          <w:sz w:val="28"/>
          <w:szCs w:val="28"/>
        </w:rPr>
      </w:pPr>
    </w:p>
    <w:p w:rsidR="00B808C5" w:rsidRPr="00D67AF3" w:rsidRDefault="00B808C5" w:rsidP="00B111E4">
      <w:pPr>
        <w:spacing w:after="0" w:line="240" w:lineRule="auto"/>
        <w:jc w:val="center"/>
        <w:rPr>
          <w:rFonts w:ascii="Times New Roman" w:hAnsi="Times New Roman" w:cs="Times New Roman"/>
          <w:b/>
          <w:sz w:val="28"/>
          <w:szCs w:val="28"/>
        </w:rPr>
      </w:pPr>
    </w:p>
    <w:p w:rsidR="00A02876" w:rsidRPr="00D67AF3" w:rsidRDefault="00A02876" w:rsidP="00B111E4">
      <w:pPr>
        <w:spacing w:after="0" w:line="240" w:lineRule="auto"/>
        <w:jc w:val="center"/>
        <w:rPr>
          <w:rFonts w:ascii="Times New Roman" w:hAnsi="Times New Roman" w:cs="Times New Roman"/>
          <w:b/>
          <w:sz w:val="28"/>
          <w:szCs w:val="28"/>
        </w:rPr>
      </w:pPr>
    </w:p>
    <w:p w:rsidR="00A02876" w:rsidRPr="00D67AF3" w:rsidRDefault="00A02876" w:rsidP="00B111E4">
      <w:pPr>
        <w:spacing w:after="0" w:line="240" w:lineRule="auto"/>
        <w:jc w:val="center"/>
        <w:rPr>
          <w:rFonts w:ascii="Times New Roman" w:hAnsi="Times New Roman" w:cs="Times New Roman"/>
          <w:b/>
          <w:sz w:val="28"/>
          <w:szCs w:val="28"/>
        </w:rPr>
      </w:pPr>
    </w:p>
    <w:p w:rsidR="0020598A" w:rsidRPr="00D67AF3" w:rsidRDefault="0020598A" w:rsidP="00B111E4">
      <w:pPr>
        <w:spacing w:after="0" w:line="240" w:lineRule="auto"/>
        <w:jc w:val="center"/>
        <w:rPr>
          <w:rFonts w:ascii="Times New Roman" w:hAnsi="Times New Roman" w:cs="Times New Roman"/>
          <w:b/>
          <w:sz w:val="28"/>
          <w:szCs w:val="28"/>
        </w:rPr>
      </w:pPr>
      <w:r w:rsidRPr="00D67AF3">
        <w:rPr>
          <w:rFonts w:ascii="Times New Roman" w:hAnsi="Times New Roman" w:cs="Times New Roman"/>
          <w:b/>
          <w:sz w:val="28"/>
          <w:szCs w:val="28"/>
        </w:rPr>
        <w:t>г. Москва</w:t>
      </w:r>
    </w:p>
    <w:p w:rsidR="0020598A" w:rsidRPr="00596939" w:rsidRDefault="0020598A" w:rsidP="00596939">
      <w:pPr>
        <w:pStyle w:val="a3"/>
        <w:numPr>
          <w:ilvl w:val="0"/>
          <w:numId w:val="18"/>
        </w:numPr>
        <w:jc w:val="center"/>
        <w:rPr>
          <w:b/>
          <w:sz w:val="28"/>
          <w:szCs w:val="28"/>
          <w:lang w:val="en-US"/>
        </w:rPr>
      </w:pPr>
    </w:p>
    <w:p w:rsidR="002D03F7" w:rsidRDefault="002D03F7" w:rsidP="00B111E4">
      <w:pPr>
        <w:spacing w:after="0" w:line="240" w:lineRule="auto"/>
        <w:jc w:val="center"/>
        <w:rPr>
          <w:rFonts w:ascii="Times New Roman" w:hAnsi="Times New Roman" w:cs="Times New Roman"/>
          <w:b/>
          <w:sz w:val="28"/>
          <w:szCs w:val="28"/>
          <w:lang w:val="en-US"/>
        </w:rPr>
      </w:pPr>
    </w:p>
    <w:p w:rsidR="00596939" w:rsidRPr="00E1420B" w:rsidRDefault="00596939" w:rsidP="00596939">
      <w:pPr>
        <w:pStyle w:val="1"/>
        <w:pageBreakBefore/>
        <w:numPr>
          <w:ilvl w:val="0"/>
          <w:numId w:val="19"/>
        </w:numPr>
        <w:jc w:val="center"/>
        <w:rPr>
          <w:rFonts w:ascii="Times New Roman" w:hAnsi="Times New Roman"/>
          <w:color w:val="auto"/>
          <w:sz w:val="24"/>
          <w:szCs w:val="24"/>
        </w:rPr>
      </w:pPr>
      <w:r w:rsidRPr="00F65E8F">
        <w:rPr>
          <w:rFonts w:ascii="Times New Roman" w:hAnsi="Times New Roman"/>
          <w:color w:val="auto"/>
          <w:sz w:val="24"/>
          <w:szCs w:val="24"/>
        </w:rPr>
        <w:lastRenderedPageBreak/>
        <w:t xml:space="preserve">Общие </w:t>
      </w:r>
      <w:r>
        <w:rPr>
          <w:rFonts w:ascii="Times New Roman" w:hAnsi="Times New Roman"/>
          <w:color w:val="auto"/>
          <w:sz w:val="24"/>
          <w:szCs w:val="24"/>
        </w:rPr>
        <w:t>положения</w:t>
      </w:r>
    </w:p>
    <w:p w:rsidR="00596939" w:rsidRPr="00F65E8F" w:rsidRDefault="00596939" w:rsidP="00596939">
      <w:pPr>
        <w:spacing w:line="240" w:lineRule="auto"/>
        <w:jc w:val="both"/>
        <w:rPr>
          <w:rFonts w:ascii="Times New Roman" w:hAnsi="Times New Roman"/>
          <w:b/>
          <w:color w:val="000000"/>
        </w:rPr>
      </w:pPr>
    </w:p>
    <w:p w:rsidR="00596939" w:rsidRPr="00596939" w:rsidRDefault="00596939" w:rsidP="00BC488E">
      <w:pPr>
        <w:spacing w:after="0" w:line="240" w:lineRule="auto"/>
        <w:ind w:firstLine="709"/>
        <w:jc w:val="both"/>
        <w:rPr>
          <w:rFonts w:ascii="Times New Roman" w:hAnsi="Times New Roman"/>
          <w:sz w:val="28"/>
          <w:szCs w:val="28"/>
        </w:rPr>
      </w:pPr>
      <w:r w:rsidRPr="00596939">
        <w:rPr>
          <w:rFonts w:ascii="Times New Roman" w:hAnsi="Times New Roman"/>
          <w:sz w:val="28"/>
          <w:szCs w:val="28"/>
        </w:rPr>
        <w:t xml:space="preserve">В ситуации перехода России от индустриального общества к постиндустриальному информационному обществу нарастают вызовы системе образования, социализации и развитию человека. Все острее встает задача общественного понимания необходимости дополнительного образования, как открытого вариативного образования и его </w:t>
      </w:r>
      <w:r w:rsidRPr="00596939">
        <w:rPr>
          <w:rFonts w:ascii="Times New Roman" w:hAnsi="Times New Roman"/>
          <w:i/>
          <w:sz w:val="28"/>
          <w:szCs w:val="28"/>
        </w:rPr>
        <w:t>миссии</w:t>
      </w:r>
      <w:r w:rsidRPr="00596939">
        <w:rPr>
          <w:rFonts w:ascii="Times New Roman" w:hAnsi="Times New Roman"/>
          <w:sz w:val="28"/>
          <w:szCs w:val="28"/>
        </w:rPr>
        <w:t xml:space="preserve"> как образования, </w:t>
      </w:r>
      <w:r w:rsidRPr="00596939">
        <w:rPr>
          <w:rFonts w:ascii="Times New Roman" w:hAnsi="Times New Roman"/>
          <w:i/>
          <w:sz w:val="28"/>
          <w:szCs w:val="28"/>
        </w:rPr>
        <w:t>наиболее полно обеспечивающего право человека на развитие и свободный выбор различных видов деятельности, в которых происходит личностное и профессиональное самоопределение детей, подростков и молодежи</w:t>
      </w:r>
      <w:r w:rsidRPr="00596939">
        <w:rPr>
          <w:rFonts w:ascii="Times New Roman" w:hAnsi="Times New Roman"/>
          <w:sz w:val="28"/>
          <w:szCs w:val="28"/>
        </w:rPr>
        <w:t xml:space="preserve">. </w:t>
      </w:r>
    </w:p>
    <w:p w:rsidR="00596939" w:rsidRPr="00596939" w:rsidRDefault="00596939" w:rsidP="00BC488E">
      <w:pPr>
        <w:spacing w:after="0" w:line="240" w:lineRule="auto"/>
        <w:ind w:firstLine="709"/>
        <w:jc w:val="both"/>
        <w:rPr>
          <w:rFonts w:ascii="Times New Roman" w:hAnsi="Times New Roman"/>
          <w:sz w:val="28"/>
          <w:szCs w:val="28"/>
        </w:rPr>
      </w:pPr>
      <w:r w:rsidRPr="00596939">
        <w:rPr>
          <w:rFonts w:ascii="Times New Roman" w:hAnsi="Times New Roman"/>
          <w:sz w:val="28"/>
          <w:szCs w:val="28"/>
        </w:rPr>
        <w:t xml:space="preserve">Актуальной становится такая организация образования, которая обеспечивала бы способность человека включаться в общественные и экономические процессы, в </w:t>
      </w:r>
      <w:r w:rsidR="00C32235">
        <w:rPr>
          <w:rFonts w:ascii="Times New Roman" w:hAnsi="Times New Roman"/>
          <w:sz w:val="28"/>
          <w:szCs w:val="28"/>
        </w:rPr>
        <w:t>потоки деятельностей и коммуникаций, определяющих</w:t>
      </w:r>
      <w:r w:rsidRPr="00596939">
        <w:rPr>
          <w:rFonts w:ascii="Times New Roman" w:hAnsi="Times New Roman"/>
          <w:sz w:val="28"/>
          <w:szCs w:val="28"/>
        </w:rPr>
        <w:t xml:space="preserve"> «лицо» современного мира и экономики. Поэтому появляется необходимость в индивидуальных образовательных стратегиях, которые реализуются не только в специально организованных учебных форматах, но и в других сферах жизни взрослеющего человека.</w:t>
      </w:r>
    </w:p>
    <w:p w:rsidR="00BC488E" w:rsidRPr="00BC488E" w:rsidRDefault="00596939" w:rsidP="00BC488E">
      <w:pPr>
        <w:spacing w:after="0" w:line="240" w:lineRule="auto"/>
        <w:ind w:firstLine="709"/>
        <w:jc w:val="both"/>
        <w:rPr>
          <w:rFonts w:ascii="Times New Roman" w:hAnsi="Times New Roman"/>
          <w:sz w:val="28"/>
          <w:szCs w:val="28"/>
        </w:rPr>
      </w:pPr>
      <w:r w:rsidRPr="00596939">
        <w:rPr>
          <w:rFonts w:ascii="Times New Roman" w:hAnsi="Times New Roman"/>
          <w:sz w:val="28"/>
          <w:szCs w:val="28"/>
        </w:rPr>
        <w:t>Конкурентные преимущества дополнительного образования, как образования для каждого, в сравнении с другими видами формального образования проявляются в</w:t>
      </w:r>
      <w:r w:rsidR="00BC488E">
        <w:rPr>
          <w:rFonts w:ascii="Times New Roman" w:hAnsi="Times New Roman"/>
          <w:sz w:val="28"/>
          <w:szCs w:val="28"/>
        </w:rPr>
        <w:t xml:space="preserve"> следующих его характеристиках:</w:t>
      </w:r>
    </w:p>
    <w:p w:rsidR="00BC488E" w:rsidRPr="00BC488E" w:rsidRDefault="00596939" w:rsidP="00BC488E">
      <w:pPr>
        <w:pStyle w:val="a3"/>
        <w:numPr>
          <w:ilvl w:val="0"/>
          <w:numId w:val="20"/>
        </w:numPr>
        <w:jc w:val="both"/>
        <w:rPr>
          <w:sz w:val="28"/>
          <w:szCs w:val="28"/>
        </w:rPr>
      </w:pPr>
      <w:r w:rsidRPr="00BC488E">
        <w:rPr>
          <w:sz w:val="28"/>
          <w:szCs w:val="28"/>
        </w:rPr>
        <w:t xml:space="preserve">свободный личностный выбор деятельности, определяющей индивидуальное развитие человека; </w:t>
      </w:r>
    </w:p>
    <w:p w:rsidR="00BC488E" w:rsidRPr="00BC488E" w:rsidRDefault="00596939" w:rsidP="00BC488E">
      <w:pPr>
        <w:pStyle w:val="a3"/>
        <w:numPr>
          <w:ilvl w:val="0"/>
          <w:numId w:val="20"/>
        </w:numPr>
        <w:jc w:val="both"/>
        <w:rPr>
          <w:sz w:val="28"/>
          <w:szCs w:val="28"/>
        </w:rPr>
      </w:pPr>
      <w:r w:rsidRPr="00BC488E">
        <w:rPr>
          <w:sz w:val="28"/>
          <w:szCs w:val="28"/>
        </w:rPr>
        <w:t>доступность глобального знания и инф</w:t>
      </w:r>
      <w:r w:rsidR="00BC488E">
        <w:rPr>
          <w:sz w:val="28"/>
          <w:szCs w:val="28"/>
        </w:rPr>
        <w:t>ормации для каждого;</w:t>
      </w:r>
    </w:p>
    <w:p w:rsidR="00596939" w:rsidRPr="00BC488E" w:rsidRDefault="00596939" w:rsidP="00BC488E">
      <w:pPr>
        <w:pStyle w:val="a3"/>
        <w:numPr>
          <w:ilvl w:val="0"/>
          <w:numId w:val="20"/>
        </w:numPr>
        <w:jc w:val="both"/>
        <w:rPr>
          <w:sz w:val="28"/>
          <w:szCs w:val="28"/>
        </w:rPr>
      </w:pPr>
      <w:r w:rsidRPr="00BC488E">
        <w:rPr>
          <w:sz w:val="28"/>
          <w:szCs w:val="28"/>
        </w:rPr>
        <w:t>адаптивность к изменениям и неопределенным ситуациям.</w:t>
      </w:r>
    </w:p>
    <w:p w:rsidR="00BC488E" w:rsidRPr="00BC488E" w:rsidRDefault="00596939" w:rsidP="00BC488E">
      <w:pPr>
        <w:spacing w:after="0" w:line="240" w:lineRule="auto"/>
        <w:ind w:firstLine="709"/>
        <w:jc w:val="both"/>
        <w:rPr>
          <w:rFonts w:ascii="Times New Roman" w:hAnsi="Times New Roman"/>
          <w:i/>
          <w:sz w:val="28"/>
          <w:szCs w:val="28"/>
        </w:rPr>
      </w:pPr>
      <w:r w:rsidRPr="00596939">
        <w:rPr>
          <w:rFonts w:ascii="Times New Roman" w:hAnsi="Times New Roman"/>
          <w:sz w:val="28"/>
          <w:szCs w:val="28"/>
        </w:rPr>
        <w:t xml:space="preserve">Анализ этих характеристик позволяет осознать ценностный статус дополнительного образования </w:t>
      </w:r>
      <w:r w:rsidRPr="00596939">
        <w:rPr>
          <w:rFonts w:ascii="Times New Roman" w:hAnsi="Times New Roman"/>
          <w:i/>
          <w:sz w:val="28"/>
          <w:szCs w:val="28"/>
        </w:rPr>
        <w:t>как уникальной и конкурентоспособной социальной практики наращивания мотивационного потенциала личности и инновационного потенциала общества.</w:t>
      </w:r>
    </w:p>
    <w:p w:rsidR="00596939" w:rsidRPr="00BC488E" w:rsidRDefault="00596939" w:rsidP="00BC488E">
      <w:pPr>
        <w:spacing w:after="0" w:line="240" w:lineRule="auto"/>
        <w:ind w:firstLine="709"/>
        <w:jc w:val="both"/>
        <w:rPr>
          <w:rFonts w:ascii="Times New Roman" w:hAnsi="Times New Roman"/>
          <w:i/>
          <w:sz w:val="28"/>
          <w:szCs w:val="28"/>
        </w:rPr>
      </w:pPr>
      <w:r w:rsidRPr="00596939">
        <w:rPr>
          <w:rFonts w:ascii="Times New Roman" w:hAnsi="Times New Roman"/>
          <w:sz w:val="28"/>
          <w:szCs w:val="28"/>
        </w:rPr>
        <w:t xml:space="preserve">Ключевая социокультурная роль дополнительного образования состоит в том, что творчество и </w:t>
      </w:r>
      <w:proofErr w:type="spellStart"/>
      <w:r w:rsidRPr="00596939">
        <w:rPr>
          <w:rFonts w:ascii="Times New Roman" w:hAnsi="Times New Roman"/>
          <w:sz w:val="28"/>
          <w:szCs w:val="28"/>
        </w:rPr>
        <w:t>самотворчество</w:t>
      </w:r>
      <w:proofErr w:type="spellEnd"/>
      <w:r w:rsidRPr="00596939">
        <w:rPr>
          <w:rFonts w:ascii="Times New Roman" w:hAnsi="Times New Roman"/>
          <w:sz w:val="28"/>
          <w:szCs w:val="28"/>
        </w:rPr>
        <w:t xml:space="preserve"> детской и подростковой субкультуры становится задачей всего общества, а не отдельных организационно-управленческих институтов: детского сада, школы, техникума или вуза. Именно в XXI веке приоритетом образования должно стать превращение жизненного  пространства в  мотивирующее  пространство,  определяющее самореализацию личности. Воспитание человека начинается с формирования мотивации к познанию,  творчеству, труду, спорту</w:t>
      </w:r>
      <w:r>
        <w:rPr>
          <w:rFonts w:ascii="Times New Roman" w:hAnsi="Times New Roman"/>
          <w:sz w:val="28"/>
          <w:szCs w:val="28"/>
        </w:rPr>
        <w:t>, становления гражданской иден</w:t>
      </w:r>
      <w:r w:rsidR="001A40AE">
        <w:rPr>
          <w:rFonts w:ascii="Times New Roman" w:hAnsi="Times New Roman"/>
          <w:sz w:val="28"/>
          <w:szCs w:val="28"/>
        </w:rPr>
        <w:t>тичности, приобщения к ценностям и традициям культуры в различных видах деятельности.</w:t>
      </w:r>
    </w:p>
    <w:p w:rsidR="00596939" w:rsidRPr="00596939" w:rsidRDefault="00596939" w:rsidP="00BC488E">
      <w:pPr>
        <w:spacing w:after="0" w:line="240" w:lineRule="auto"/>
        <w:ind w:firstLine="709"/>
        <w:jc w:val="both"/>
        <w:rPr>
          <w:rFonts w:ascii="Times New Roman" w:hAnsi="Times New Roman" w:cs="Times New Roman"/>
          <w:sz w:val="28"/>
          <w:szCs w:val="28"/>
        </w:rPr>
      </w:pPr>
      <w:r w:rsidRPr="00596939">
        <w:rPr>
          <w:rFonts w:ascii="Times New Roman" w:hAnsi="Times New Roman" w:cs="Times New Roman"/>
          <w:sz w:val="28"/>
          <w:szCs w:val="28"/>
        </w:rPr>
        <w:t xml:space="preserve">Предлагаемая Концепция развития дополнительного образования детей </w:t>
      </w:r>
      <w:r w:rsidRPr="00596939">
        <w:rPr>
          <w:rFonts w:ascii="Times New Roman" w:hAnsi="Times New Roman" w:cs="Times New Roman"/>
          <w:i/>
          <w:sz w:val="28"/>
          <w:szCs w:val="28"/>
        </w:rPr>
        <w:t>(далее – Концепция)</w:t>
      </w:r>
      <w:r w:rsidRPr="00596939">
        <w:rPr>
          <w:rFonts w:ascii="Times New Roman" w:hAnsi="Times New Roman" w:cs="Times New Roman"/>
          <w:sz w:val="28"/>
          <w:szCs w:val="28"/>
        </w:rPr>
        <w:t xml:space="preserve"> направлена на воплощение в жизнь миссии дополнительного образования как социокультурной практики развития </w:t>
      </w:r>
      <w:r w:rsidRPr="00596939">
        <w:rPr>
          <w:rFonts w:ascii="Times New Roman" w:hAnsi="Times New Roman" w:cs="Times New Roman"/>
          <w:sz w:val="28"/>
          <w:szCs w:val="28"/>
        </w:rPr>
        <w:lastRenderedPageBreak/>
        <w:t xml:space="preserve">мотивации подрастающих поколений к познанию, творчеству, труду и спорту, превращение дополнительного образования личности в подлинный системный интегратор открытого вариативного образования, обеспечивающего конкурентоспособность личности, общества и государства </w:t>
      </w:r>
    </w:p>
    <w:p w:rsidR="00596939" w:rsidRPr="00596939" w:rsidRDefault="00596939" w:rsidP="00BC488E">
      <w:pPr>
        <w:spacing w:after="0" w:line="240" w:lineRule="auto"/>
        <w:ind w:firstLine="709"/>
        <w:jc w:val="both"/>
        <w:rPr>
          <w:rFonts w:ascii="Times New Roman" w:hAnsi="Times New Roman"/>
          <w:sz w:val="28"/>
          <w:szCs w:val="28"/>
        </w:rPr>
      </w:pPr>
      <w:r w:rsidRPr="00596939">
        <w:rPr>
          <w:rFonts w:ascii="Times New Roman" w:hAnsi="Times New Roman"/>
          <w:sz w:val="28"/>
          <w:szCs w:val="28"/>
        </w:rPr>
        <w:t>Общественное признание  ценностного статуса дополнительного образования и его миссии позволит ему перестать быть «золушкой» российского образования и даст шанс реализовать меры государственной политики, заложенные в Указах Президента России.</w:t>
      </w:r>
    </w:p>
    <w:p w:rsidR="005F4311" w:rsidRPr="00D67AF3" w:rsidRDefault="00432B05" w:rsidP="00BC488E">
      <w:pPr>
        <w:pStyle w:val="1"/>
        <w:numPr>
          <w:ilvl w:val="0"/>
          <w:numId w:val="8"/>
        </w:numPr>
        <w:spacing w:line="240" w:lineRule="auto"/>
        <w:ind w:left="0" w:firstLine="0"/>
        <w:jc w:val="center"/>
        <w:rPr>
          <w:rFonts w:ascii="Times New Roman" w:hAnsi="Times New Roman"/>
          <w:color w:val="auto"/>
        </w:rPr>
      </w:pPr>
      <w:bookmarkStart w:id="1" w:name="_Toc384123155"/>
      <w:r w:rsidRPr="00D67AF3">
        <w:rPr>
          <w:rFonts w:ascii="Times New Roman" w:hAnsi="Times New Roman"/>
          <w:color w:val="auto"/>
        </w:rPr>
        <w:t>Ценностный статус и п</w:t>
      </w:r>
      <w:r w:rsidR="005F4311" w:rsidRPr="00D67AF3">
        <w:rPr>
          <w:rFonts w:ascii="Times New Roman" w:hAnsi="Times New Roman"/>
          <w:color w:val="auto"/>
        </w:rPr>
        <w:t>отенциал дополнительного образования</w:t>
      </w:r>
      <w:bookmarkEnd w:id="1"/>
    </w:p>
    <w:p w:rsidR="00BC488E" w:rsidRPr="007D2687" w:rsidRDefault="00BC488E" w:rsidP="00BC488E">
      <w:pPr>
        <w:spacing w:line="240" w:lineRule="auto"/>
        <w:ind w:firstLine="709"/>
        <w:jc w:val="both"/>
        <w:rPr>
          <w:sz w:val="28"/>
          <w:szCs w:val="28"/>
        </w:rPr>
      </w:pPr>
    </w:p>
    <w:p w:rsidR="005F4311" w:rsidRPr="00D67AF3" w:rsidRDefault="005F4311" w:rsidP="00BC488E">
      <w:pPr>
        <w:spacing w:after="0" w:line="240" w:lineRule="auto"/>
        <w:ind w:firstLine="709"/>
        <w:jc w:val="both"/>
        <w:rPr>
          <w:rFonts w:ascii="Times New Roman" w:hAnsi="Times New Roman"/>
          <w:sz w:val="28"/>
          <w:szCs w:val="28"/>
        </w:rPr>
      </w:pPr>
      <w:r w:rsidRPr="00D67AF3">
        <w:rPr>
          <w:rFonts w:ascii="Times New Roman" w:hAnsi="Times New Roman"/>
          <w:sz w:val="28"/>
          <w:szCs w:val="28"/>
        </w:rPr>
        <w:t xml:space="preserve">В постиндустриальном обществе, где решены задачи удовлетворения базовых потребностей человека, на передний план выдвигаются ценности самовыражения, личностного роста и гражданской солидарности. Применительно к образованию это означает </w:t>
      </w:r>
      <w:r w:rsidR="00C32235">
        <w:rPr>
          <w:rFonts w:ascii="Times New Roman" w:hAnsi="Times New Roman"/>
          <w:sz w:val="28"/>
          <w:szCs w:val="28"/>
        </w:rPr>
        <w:t>переход</w:t>
      </w:r>
      <w:r w:rsidRPr="00D67AF3">
        <w:rPr>
          <w:rFonts w:ascii="Times New Roman" w:hAnsi="Times New Roman"/>
          <w:sz w:val="28"/>
          <w:szCs w:val="28"/>
        </w:rPr>
        <w:t xml:space="preserve"> от задачи обеспечения доступности и обязательности общего, «массового» образования, к задаче проектирования пространства </w:t>
      </w:r>
      <w:r w:rsidR="000A49E4" w:rsidRPr="00D67AF3">
        <w:rPr>
          <w:rFonts w:ascii="Times New Roman" w:hAnsi="Times New Roman"/>
          <w:sz w:val="28"/>
          <w:szCs w:val="28"/>
        </w:rPr>
        <w:t xml:space="preserve">персонального </w:t>
      </w:r>
      <w:r w:rsidRPr="00D67AF3">
        <w:rPr>
          <w:rFonts w:ascii="Times New Roman" w:hAnsi="Times New Roman"/>
          <w:sz w:val="28"/>
          <w:szCs w:val="28"/>
        </w:rPr>
        <w:t xml:space="preserve">образования для самореализации личности. Образование становится не только средством освоения всеобщих норм, культурных образцов и интеграции в социум, но создает возможности для реализации фундаментального вектора процесса развития человека - </w:t>
      </w:r>
      <w:r w:rsidR="000A49E4" w:rsidRPr="00D67AF3">
        <w:rPr>
          <w:rFonts w:ascii="Times New Roman" w:hAnsi="Times New Roman"/>
          <w:sz w:val="28"/>
          <w:szCs w:val="28"/>
        </w:rPr>
        <w:t>персонализации</w:t>
      </w:r>
      <w:r w:rsidRPr="00D67AF3">
        <w:rPr>
          <w:rFonts w:ascii="Times New Roman" w:hAnsi="Times New Roman"/>
          <w:sz w:val="28"/>
          <w:szCs w:val="28"/>
        </w:rPr>
        <w:t xml:space="preserve"> - поиска и обретения человеком «самого себя». </w:t>
      </w:r>
    </w:p>
    <w:p w:rsidR="005F4311" w:rsidRPr="00D67AF3" w:rsidRDefault="005F4311" w:rsidP="00BC488E">
      <w:pPr>
        <w:pStyle w:val="p13"/>
        <w:spacing w:before="0" w:beforeAutospacing="0" w:after="0" w:afterAutospacing="0"/>
        <w:ind w:firstLine="708"/>
        <w:jc w:val="both"/>
        <w:rPr>
          <w:sz w:val="28"/>
          <w:szCs w:val="28"/>
        </w:rPr>
      </w:pPr>
      <w:r w:rsidRPr="00D67AF3">
        <w:rPr>
          <w:sz w:val="28"/>
          <w:szCs w:val="28"/>
        </w:rPr>
        <w:t xml:space="preserve">Отказ государства от решения этой задачи </w:t>
      </w:r>
      <w:r w:rsidR="001A40AE">
        <w:rPr>
          <w:sz w:val="28"/>
          <w:szCs w:val="28"/>
        </w:rPr>
        <w:t xml:space="preserve">может </w:t>
      </w:r>
      <w:r w:rsidRPr="00D67AF3">
        <w:rPr>
          <w:sz w:val="28"/>
          <w:szCs w:val="28"/>
        </w:rPr>
        <w:t>приве</w:t>
      </w:r>
      <w:r w:rsidR="001A40AE">
        <w:rPr>
          <w:sz w:val="28"/>
          <w:szCs w:val="28"/>
        </w:rPr>
        <w:t>сти</w:t>
      </w:r>
      <w:r w:rsidRPr="00D67AF3">
        <w:rPr>
          <w:sz w:val="28"/>
          <w:szCs w:val="28"/>
        </w:rPr>
        <w:t xml:space="preserve"> к риск</w:t>
      </w:r>
      <w:r w:rsidR="001A40AE">
        <w:rPr>
          <w:sz w:val="28"/>
          <w:szCs w:val="28"/>
        </w:rPr>
        <w:t>ам</w:t>
      </w:r>
      <w:r w:rsidRPr="00D67AF3">
        <w:rPr>
          <w:sz w:val="28"/>
          <w:szCs w:val="28"/>
        </w:rPr>
        <w:t xml:space="preserve"> стихийного формирования идентичности в периферийных (</w:t>
      </w:r>
      <w:proofErr w:type="spellStart"/>
      <w:r w:rsidRPr="00D67AF3">
        <w:rPr>
          <w:sz w:val="28"/>
          <w:szCs w:val="28"/>
        </w:rPr>
        <w:t>субкультурных</w:t>
      </w:r>
      <w:proofErr w:type="spellEnd"/>
      <w:r w:rsidRPr="00D67AF3">
        <w:rPr>
          <w:sz w:val="28"/>
          <w:szCs w:val="28"/>
        </w:rPr>
        <w:t xml:space="preserve"> и даже маргинальных) пространствах социализации.</w:t>
      </w:r>
    </w:p>
    <w:p w:rsidR="00432B05" w:rsidRPr="00D67AF3" w:rsidRDefault="005F4311" w:rsidP="00DE62BC">
      <w:pPr>
        <w:pStyle w:val="p13"/>
        <w:spacing w:before="0" w:beforeAutospacing="0" w:after="0" w:afterAutospacing="0"/>
        <w:ind w:firstLine="708"/>
        <w:jc w:val="both"/>
        <w:rPr>
          <w:sz w:val="28"/>
          <w:szCs w:val="28"/>
        </w:rPr>
      </w:pPr>
      <w:r w:rsidRPr="00D67AF3">
        <w:rPr>
          <w:sz w:val="28"/>
          <w:szCs w:val="28"/>
        </w:rPr>
        <w:t xml:space="preserve">Средством профилактики этих рисков, ответом на вызовы глобализации становится проектирование </w:t>
      </w:r>
      <w:r w:rsidR="000A49E4" w:rsidRPr="00D67AF3">
        <w:rPr>
          <w:sz w:val="28"/>
          <w:szCs w:val="28"/>
        </w:rPr>
        <w:t>персонального</w:t>
      </w:r>
      <w:r w:rsidRPr="00D67AF3">
        <w:rPr>
          <w:sz w:val="28"/>
          <w:szCs w:val="28"/>
        </w:rPr>
        <w:t xml:space="preserve"> образования как информационно насыщенного социокультурного пространства конструирования идентичности</w:t>
      </w:r>
      <w:r w:rsidR="00432B05" w:rsidRPr="00D67AF3">
        <w:rPr>
          <w:sz w:val="28"/>
          <w:szCs w:val="28"/>
        </w:rPr>
        <w:t>.</w:t>
      </w:r>
    </w:p>
    <w:p w:rsidR="005F4311" w:rsidRPr="00D67AF3" w:rsidRDefault="00D808F9" w:rsidP="00BC488E">
      <w:pPr>
        <w:spacing w:after="0" w:line="240" w:lineRule="auto"/>
        <w:ind w:firstLine="709"/>
        <w:jc w:val="both"/>
        <w:rPr>
          <w:rFonts w:ascii="Times New Roman" w:hAnsi="Times New Roman"/>
          <w:sz w:val="28"/>
          <w:szCs w:val="28"/>
        </w:rPr>
      </w:pPr>
      <w:r w:rsidRPr="00D67AF3">
        <w:rPr>
          <w:rFonts w:ascii="Times New Roman" w:hAnsi="Times New Roman"/>
          <w:sz w:val="28"/>
          <w:szCs w:val="28"/>
        </w:rPr>
        <w:t>Такое</w:t>
      </w:r>
      <w:r w:rsidR="005F4311" w:rsidRPr="00D67AF3">
        <w:rPr>
          <w:rFonts w:ascii="Times New Roman" w:hAnsi="Times New Roman"/>
          <w:sz w:val="28"/>
          <w:szCs w:val="28"/>
        </w:rPr>
        <w:t xml:space="preserve"> образование принципиально расширяет возможности человека, предлагая большую свободу выбора, так, чтобы каждый мог определять для себя цели и страт</w:t>
      </w:r>
      <w:r w:rsidR="002A61F7" w:rsidRPr="00D67AF3">
        <w:rPr>
          <w:rFonts w:ascii="Times New Roman" w:hAnsi="Times New Roman"/>
          <w:sz w:val="28"/>
          <w:szCs w:val="28"/>
        </w:rPr>
        <w:t>егии индивидуального развития</w:t>
      </w:r>
      <w:r w:rsidR="005F4311" w:rsidRPr="00D67AF3">
        <w:rPr>
          <w:rFonts w:ascii="Times New Roman" w:hAnsi="Times New Roman"/>
          <w:sz w:val="28"/>
          <w:szCs w:val="28"/>
        </w:rPr>
        <w:t xml:space="preserve">. </w:t>
      </w:r>
      <w:r w:rsidR="00432B05" w:rsidRPr="00D67AF3">
        <w:rPr>
          <w:rFonts w:ascii="Times New Roman" w:hAnsi="Times New Roman"/>
          <w:sz w:val="28"/>
          <w:szCs w:val="28"/>
        </w:rPr>
        <w:t xml:space="preserve">Оно </w:t>
      </w:r>
      <w:r w:rsidR="005F4311" w:rsidRPr="00D67AF3">
        <w:rPr>
          <w:rFonts w:ascii="Times New Roman" w:hAnsi="Times New Roman"/>
          <w:sz w:val="28"/>
          <w:szCs w:val="28"/>
        </w:rPr>
        <w:t xml:space="preserve">направленно на обеспечение персонального жизнетворчества обучающихся в контексте </w:t>
      </w:r>
      <w:r w:rsidR="00E12826">
        <w:rPr>
          <w:rFonts w:ascii="Times New Roman" w:hAnsi="Times New Roman"/>
          <w:sz w:val="28"/>
          <w:szCs w:val="28"/>
        </w:rPr>
        <w:t>позитивной социализации</w:t>
      </w:r>
      <w:r w:rsidR="005F4311" w:rsidRPr="00D67AF3">
        <w:rPr>
          <w:rFonts w:ascii="Times New Roman" w:hAnsi="Times New Roman"/>
          <w:sz w:val="28"/>
          <w:szCs w:val="28"/>
        </w:rPr>
        <w:t>, как «здесь и сейчас», так и в плане их социально-профессионального самоопределения, реа</w:t>
      </w:r>
      <w:r w:rsidR="00E12826">
        <w:rPr>
          <w:rFonts w:ascii="Times New Roman" w:hAnsi="Times New Roman"/>
          <w:sz w:val="28"/>
          <w:szCs w:val="28"/>
        </w:rPr>
        <w:t>лизации личных жизненных планов и притязаний.</w:t>
      </w:r>
    </w:p>
    <w:p w:rsidR="003D4453" w:rsidRPr="00D67AF3" w:rsidRDefault="005F4311" w:rsidP="00BC488E">
      <w:pPr>
        <w:pStyle w:val="22"/>
        <w:spacing w:after="0" w:line="240" w:lineRule="auto"/>
        <w:ind w:left="0" w:firstLine="708"/>
        <w:jc w:val="both"/>
        <w:rPr>
          <w:rFonts w:ascii="Times New Roman" w:hAnsi="Times New Roman"/>
          <w:sz w:val="28"/>
          <w:szCs w:val="28"/>
        </w:rPr>
      </w:pPr>
      <w:r w:rsidRPr="00D67AF3">
        <w:rPr>
          <w:rFonts w:ascii="Times New Roman" w:hAnsi="Times New Roman"/>
          <w:sz w:val="28"/>
          <w:szCs w:val="28"/>
        </w:rPr>
        <w:t>В дополнительном образовании образование рассматривается не просто как «подготовка к жизни» или освоение основ профессии, а как, собственно, основа жизни – непрерывный процесс саморазвития, самосовершенствования</w:t>
      </w:r>
      <w:r w:rsidR="00D56B18" w:rsidRPr="00E12826">
        <w:rPr>
          <w:rFonts w:ascii="Times New Roman" w:hAnsi="Times New Roman"/>
          <w:sz w:val="28"/>
          <w:szCs w:val="28"/>
        </w:rPr>
        <w:t xml:space="preserve"> человека</w:t>
      </w:r>
      <w:r w:rsidR="00E12826">
        <w:rPr>
          <w:rFonts w:ascii="Times New Roman" w:hAnsi="Times New Roman"/>
          <w:sz w:val="28"/>
          <w:szCs w:val="28"/>
        </w:rPr>
        <w:t xml:space="preserve"> в процессе </w:t>
      </w:r>
      <w:r w:rsidR="00C32235">
        <w:rPr>
          <w:rFonts w:ascii="Times New Roman" w:hAnsi="Times New Roman"/>
          <w:sz w:val="28"/>
          <w:szCs w:val="28"/>
        </w:rPr>
        <w:t>различных видов</w:t>
      </w:r>
      <w:r w:rsidR="00E12826">
        <w:rPr>
          <w:rFonts w:ascii="Times New Roman" w:hAnsi="Times New Roman"/>
          <w:sz w:val="28"/>
          <w:szCs w:val="28"/>
        </w:rPr>
        <w:t xml:space="preserve"> деятельности.</w:t>
      </w:r>
      <w:r w:rsidRPr="00D67AF3">
        <w:rPr>
          <w:rFonts w:ascii="Times New Roman" w:hAnsi="Times New Roman"/>
          <w:color w:val="FF0000"/>
          <w:sz w:val="28"/>
          <w:szCs w:val="28"/>
        </w:rPr>
        <w:t xml:space="preserve"> </w:t>
      </w:r>
      <w:r w:rsidR="00F04A1C" w:rsidRPr="00D67AF3">
        <w:rPr>
          <w:rFonts w:ascii="Times New Roman" w:hAnsi="Times New Roman"/>
          <w:color w:val="FF0000"/>
          <w:sz w:val="28"/>
          <w:szCs w:val="28"/>
        </w:rPr>
        <w:t xml:space="preserve"> </w:t>
      </w:r>
      <w:r w:rsidRPr="00D67AF3">
        <w:rPr>
          <w:rFonts w:ascii="Times New Roman" w:hAnsi="Times New Roman"/>
          <w:color w:val="FF0000"/>
          <w:sz w:val="28"/>
          <w:szCs w:val="28"/>
        </w:rPr>
        <w:t xml:space="preserve"> </w:t>
      </w:r>
    </w:p>
    <w:p w:rsidR="00E12826" w:rsidRDefault="00BA1837" w:rsidP="00BC488E">
      <w:pPr>
        <w:spacing w:after="0" w:line="240" w:lineRule="auto"/>
        <w:ind w:firstLine="708"/>
        <w:jc w:val="both"/>
        <w:rPr>
          <w:rFonts w:ascii="Times New Roman" w:hAnsi="Times New Roman"/>
          <w:sz w:val="28"/>
          <w:szCs w:val="28"/>
        </w:rPr>
      </w:pPr>
      <w:r w:rsidRPr="00D67AF3">
        <w:rPr>
          <w:rFonts w:ascii="Times New Roman" w:hAnsi="Times New Roman"/>
          <w:sz w:val="28"/>
          <w:szCs w:val="28"/>
        </w:rPr>
        <w:t xml:space="preserve">В </w:t>
      </w:r>
      <w:r w:rsidR="00E12826">
        <w:rPr>
          <w:rFonts w:ascii="Times New Roman" w:hAnsi="Times New Roman"/>
          <w:sz w:val="28"/>
          <w:szCs w:val="28"/>
        </w:rPr>
        <w:t>дополнительном образовании</w:t>
      </w:r>
      <w:r w:rsidRPr="00D67AF3">
        <w:rPr>
          <w:rFonts w:ascii="Times New Roman" w:hAnsi="Times New Roman"/>
          <w:sz w:val="28"/>
          <w:szCs w:val="28"/>
        </w:rPr>
        <w:t xml:space="preserve"> познавательная активность </w:t>
      </w:r>
      <w:r w:rsidR="00E12826">
        <w:rPr>
          <w:rFonts w:ascii="Times New Roman" w:hAnsi="Times New Roman"/>
          <w:sz w:val="28"/>
          <w:szCs w:val="28"/>
        </w:rPr>
        <w:t xml:space="preserve">личности </w:t>
      </w:r>
      <w:r w:rsidRPr="00D67AF3">
        <w:rPr>
          <w:rFonts w:ascii="Times New Roman" w:hAnsi="Times New Roman"/>
          <w:sz w:val="28"/>
          <w:szCs w:val="28"/>
        </w:rPr>
        <w:t xml:space="preserve"> выходит за рамки собственно образовательной среды в сферу самых </w:t>
      </w:r>
      <w:proofErr w:type="spellStart"/>
      <w:r w:rsidR="00F41144">
        <w:rPr>
          <w:rFonts w:ascii="Times New Roman" w:hAnsi="Times New Roman"/>
          <w:sz w:val="28"/>
          <w:szCs w:val="28"/>
        </w:rPr>
        <w:t>разнобразных</w:t>
      </w:r>
      <w:proofErr w:type="spellEnd"/>
      <w:r w:rsidRPr="00D67AF3">
        <w:rPr>
          <w:rFonts w:ascii="Times New Roman" w:hAnsi="Times New Roman"/>
          <w:sz w:val="28"/>
          <w:szCs w:val="28"/>
        </w:rPr>
        <w:t xml:space="preserve"> социальных практик. Становясь членами высоко </w:t>
      </w:r>
      <w:r w:rsidRPr="00D67AF3">
        <w:rPr>
          <w:rFonts w:ascii="Times New Roman" w:hAnsi="Times New Roman"/>
          <w:sz w:val="28"/>
          <w:szCs w:val="28"/>
        </w:rPr>
        <w:lastRenderedPageBreak/>
        <w:t>мотивированных детско-взрос</w:t>
      </w:r>
      <w:r w:rsidR="00E12826">
        <w:rPr>
          <w:rFonts w:ascii="Times New Roman" w:hAnsi="Times New Roman"/>
          <w:sz w:val="28"/>
          <w:szCs w:val="28"/>
        </w:rPr>
        <w:t xml:space="preserve">лых образовательных сообществ, дети и подростки </w:t>
      </w:r>
      <w:r w:rsidRPr="00D67AF3">
        <w:rPr>
          <w:rFonts w:ascii="Times New Roman" w:hAnsi="Times New Roman"/>
          <w:sz w:val="28"/>
          <w:szCs w:val="28"/>
        </w:rPr>
        <w:t xml:space="preserve"> получают широкий социальный опыт конструктивных взаимодействий и продуктивной деятельности. </w:t>
      </w:r>
    </w:p>
    <w:p w:rsidR="00BA1837" w:rsidRPr="00D67AF3" w:rsidRDefault="00BA1837" w:rsidP="00BC488E">
      <w:pPr>
        <w:spacing w:after="0" w:line="240" w:lineRule="auto"/>
        <w:ind w:firstLine="708"/>
        <w:jc w:val="both"/>
        <w:rPr>
          <w:rFonts w:ascii="Times New Roman" w:hAnsi="Times New Roman"/>
          <w:sz w:val="28"/>
          <w:szCs w:val="28"/>
        </w:rPr>
      </w:pPr>
      <w:r w:rsidRPr="00D67AF3">
        <w:rPr>
          <w:rFonts w:ascii="Times New Roman" w:hAnsi="Times New Roman"/>
          <w:sz w:val="28"/>
          <w:szCs w:val="28"/>
        </w:rPr>
        <w:t xml:space="preserve">Пронизывая уровни дошкольного, общего, профессионального образования  дополнительное  образование  становится  смысловым  социокультурным  стержнем,  ключевая характеристика которого – </w:t>
      </w:r>
      <w:r w:rsidR="00C32235">
        <w:rPr>
          <w:rFonts w:ascii="Times New Roman" w:hAnsi="Times New Roman"/>
          <w:sz w:val="28"/>
          <w:szCs w:val="28"/>
        </w:rPr>
        <w:t>по</w:t>
      </w:r>
      <w:r w:rsidRPr="00D67AF3">
        <w:rPr>
          <w:rFonts w:ascii="Times New Roman" w:hAnsi="Times New Roman"/>
          <w:sz w:val="28"/>
          <w:szCs w:val="28"/>
        </w:rPr>
        <w:t>знание через  творчество</w:t>
      </w:r>
      <w:r w:rsidR="00AC6449">
        <w:rPr>
          <w:rFonts w:ascii="Times New Roman" w:hAnsi="Times New Roman"/>
          <w:sz w:val="28"/>
          <w:szCs w:val="28"/>
        </w:rPr>
        <w:t>,</w:t>
      </w:r>
      <w:r w:rsidRPr="00D67AF3">
        <w:rPr>
          <w:rFonts w:ascii="Times New Roman" w:hAnsi="Times New Roman"/>
          <w:sz w:val="28"/>
          <w:szCs w:val="28"/>
        </w:rPr>
        <w:t xml:space="preserve">  игру</w:t>
      </w:r>
      <w:r w:rsidR="003D4453" w:rsidRPr="00D67AF3">
        <w:rPr>
          <w:rFonts w:ascii="Times New Roman" w:hAnsi="Times New Roman"/>
          <w:sz w:val="28"/>
          <w:szCs w:val="28"/>
        </w:rPr>
        <w:t xml:space="preserve">, </w:t>
      </w:r>
      <w:r w:rsidR="00C32235">
        <w:rPr>
          <w:rFonts w:ascii="Times New Roman" w:hAnsi="Times New Roman"/>
          <w:sz w:val="28"/>
          <w:szCs w:val="28"/>
        </w:rPr>
        <w:t xml:space="preserve">труд и </w:t>
      </w:r>
      <w:r w:rsidR="00AC6449">
        <w:rPr>
          <w:rFonts w:ascii="Times New Roman" w:hAnsi="Times New Roman"/>
          <w:sz w:val="28"/>
          <w:szCs w:val="28"/>
        </w:rPr>
        <w:t>исследовательскую активность</w:t>
      </w:r>
      <w:r w:rsidR="00C32235">
        <w:rPr>
          <w:rFonts w:ascii="Times New Roman" w:hAnsi="Times New Roman"/>
          <w:sz w:val="28"/>
          <w:szCs w:val="28"/>
        </w:rPr>
        <w:t>.</w:t>
      </w:r>
      <w:r w:rsidR="00AC6449">
        <w:rPr>
          <w:rFonts w:ascii="Times New Roman" w:hAnsi="Times New Roman"/>
          <w:sz w:val="28"/>
          <w:szCs w:val="28"/>
        </w:rPr>
        <w:t xml:space="preserve"> </w:t>
      </w:r>
    </w:p>
    <w:p w:rsidR="00BA1837" w:rsidRPr="00D67AF3" w:rsidRDefault="00C32235" w:rsidP="00BC488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Преобразование дополнительного персонального образования в смысловой стержень  любого вида образования в перспективе </w:t>
      </w:r>
      <w:r w:rsidR="00BA1837" w:rsidRPr="00D67AF3">
        <w:rPr>
          <w:rFonts w:ascii="Times New Roman" w:hAnsi="Times New Roman"/>
          <w:sz w:val="28"/>
          <w:szCs w:val="28"/>
        </w:rPr>
        <w:t xml:space="preserve">становится возможным поскольку, в сравнении с институтом </w:t>
      </w:r>
      <w:r>
        <w:rPr>
          <w:rFonts w:ascii="Times New Roman" w:hAnsi="Times New Roman"/>
          <w:sz w:val="28"/>
          <w:szCs w:val="28"/>
        </w:rPr>
        <w:t>формального</w:t>
      </w:r>
      <w:r w:rsidR="00BA1837" w:rsidRPr="00D67AF3">
        <w:rPr>
          <w:rFonts w:ascii="Times New Roman" w:hAnsi="Times New Roman"/>
          <w:sz w:val="28"/>
          <w:szCs w:val="28"/>
        </w:rPr>
        <w:t xml:space="preserve"> образования институт дополнительного образования обладает следующими преимуществами:</w:t>
      </w:r>
    </w:p>
    <w:p w:rsidR="00BA1837" w:rsidRPr="00D67AF3" w:rsidRDefault="00BA1837" w:rsidP="00BC488E">
      <w:pPr>
        <w:pStyle w:val="3"/>
        <w:numPr>
          <w:ilvl w:val="1"/>
          <w:numId w:val="9"/>
        </w:numPr>
        <w:ind w:left="0" w:firstLine="709"/>
        <w:jc w:val="both"/>
        <w:rPr>
          <w:rFonts w:ascii="Times New Roman" w:hAnsi="Times New Roman"/>
          <w:sz w:val="28"/>
          <w:szCs w:val="28"/>
        </w:rPr>
      </w:pPr>
      <w:r w:rsidRPr="00D67AF3">
        <w:rPr>
          <w:rFonts w:ascii="Times New Roman" w:hAnsi="Times New Roman"/>
          <w:sz w:val="28"/>
          <w:szCs w:val="28"/>
        </w:rPr>
        <w:t xml:space="preserve">участие в </w:t>
      </w:r>
      <w:r w:rsidR="00AC6449">
        <w:rPr>
          <w:rFonts w:ascii="Times New Roman" w:hAnsi="Times New Roman"/>
          <w:sz w:val="28"/>
          <w:szCs w:val="28"/>
        </w:rPr>
        <w:t xml:space="preserve">вариативных развивающих </w:t>
      </w:r>
      <w:r w:rsidRPr="00D67AF3">
        <w:rPr>
          <w:rFonts w:ascii="Times New Roman" w:hAnsi="Times New Roman"/>
          <w:sz w:val="28"/>
          <w:szCs w:val="28"/>
        </w:rPr>
        <w:t xml:space="preserve">программах на основе добровольного выбора детей (семей) в соответствии с их интересами, склонностями и ценностями; </w:t>
      </w:r>
    </w:p>
    <w:p w:rsidR="00BA1837" w:rsidRPr="00D67AF3" w:rsidRDefault="00BA1837" w:rsidP="00DE62BC">
      <w:pPr>
        <w:pStyle w:val="3"/>
        <w:numPr>
          <w:ilvl w:val="1"/>
          <w:numId w:val="9"/>
        </w:numPr>
        <w:ind w:left="0" w:firstLine="709"/>
        <w:jc w:val="both"/>
        <w:rPr>
          <w:rFonts w:ascii="Times New Roman" w:hAnsi="Times New Roman"/>
          <w:sz w:val="28"/>
          <w:szCs w:val="28"/>
        </w:rPr>
      </w:pPr>
      <w:r w:rsidRPr="00D67AF3">
        <w:rPr>
          <w:rFonts w:ascii="Times New Roman" w:hAnsi="Times New Roman"/>
          <w:sz w:val="28"/>
          <w:szCs w:val="28"/>
        </w:rPr>
        <w:t xml:space="preserve">возможность выбора режима и темпа освоения программ, выстраивания индивидуальных образовательных траекторий   (что имеет особое значение применительно к одаренным детям,  </w:t>
      </w:r>
      <w:r w:rsidRPr="00D67AF3">
        <w:rPr>
          <w:sz w:val="28"/>
          <w:szCs w:val="28"/>
        </w:rPr>
        <w:t xml:space="preserve">детям с ограниченными возможностями здоровья), </w:t>
      </w:r>
      <w:r w:rsidRPr="00D67AF3">
        <w:rPr>
          <w:rFonts w:ascii="Times New Roman" w:hAnsi="Times New Roman"/>
          <w:sz w:val="28"/>
          <w:szCs w:val="28"/>
        </w:rPr>
        <w:t xml:space="preserve"> </w:t>
      </w:r>
    </w:p>
    <w:p w:rsidR="00BA1837" w:rsidRPr="00D67AF3" w:rsidRDefault="00BA1837" w:rsidP="00DE62BC">
      <w:pPr>
        <w:pStyle w:val="3"/>
        <w:numPr>
          <w:ilvl w:val="1"/>
          <w:numId w:val="9"/>
        </w:numPr>
        <w:ind w:left="0" w:firstLine="709"/>
        <w:jc w:val="both"/>
        <w:rPr>
          <w:rFonts w:ascii="Times New Roman" w:hAnsi="Times New Roman"/>
          <w:sz w:val="28"/>
          <w:szCs w:val="28"/>
        </w:rPr>
      </w:pPr>
      <w:r w:rsidRPr="00D67AF3">
        <w:rPr>
          <w:rFonts w:ascii="Times New Roman" w:hAnsi="Times New Roman"/>
          <w:sz w:val="28"/>
          <w:szCs w:val="28"/>
        </w:rPr>
        <w:t>право на пробы и ошибки, возможность смены программ, педагогов и организаций;</w:t>
      </w:r>
    </w:p>
    <w:p w:rsidR="00BA1837" w:rsidRPr="00D67AF3" w:rsidRDefault="00BA1837" w:rsidP="00DE62BC">
      <w:pPr>
        <w:pStyle w:val="3"/>
        <w:numPr>
          <w:ilvl w:val="1"/>
          <w:numId w:val="9"/>
        </w:numPr>
        <w:ind w:left="0" w:firstLine="709"/>
        <w:jc w:val="both"/>
        <w:rPr>
          <w:sz w:val="28"/>
          <w:szCs w:val="28"/>
        </w:rPr>
      </w:pPr>
      <w:proofErr w:type="spellStart"/>
      <w:r w:rsidRPr="00D67AF3">
        <w:rPr>
          <w:sz w:val="28"/>
          <w:szCs w:val="28"/>
        </w:rPr>
        <w:t>неформализованность</w:t>
      </w:r>
      <w:proofErr w:type="spellEnd"/>
      <w:r w:rsidRPr="00D67AF3">
        <w:rPr>
          <w:sz w:val="28"/>
          <w:szCs w:val="28"/>
        </w:rPr>
        <w:t xml:space="preserve"> содержания образования, организации образовательного процесса, уклада образовательных организаций дополнительного образования;</w:t>
      </w:r>
    </w:p>
    <w:p w:rsidR="00BA1837" w:rsidRPr="00D67AF3" w:rsidRDefault="00BA1837" w:rsidP="00DE62BC">
      <w:pPr>
        <w:pStyle w:val="3"/>
        <w:numPr>
          <w:ilvl w:val="1"/>
          <w:numId w:val="9"/>
        </w:numPr>
        <w:ind w:left="0" w:firstLine="709"/>
        <w:jc w:val="both"/>
        <w:rPr>
          <w:rFonts w:ascii="Times New Roman" w:hAnsi="Times New Roman"/>
          <w:sz w:val="28"/>
          <w:szCs w:val="28"/>
        </w:rPr>
      </w:pPr>
      <w:r w:rsidRPr="00D67AF3">
        <w:rPr>
          <w:rFonts w:ascii="Times New Roman" w:hAnsi="Times New Roman"/>
          <w:sz w:val="28"/>
          <w:szCs w:val="28"/>
        </w:rPr>
        <w:t>гибкий, формирующий характер оценивания  индивидуальных образовательных результатов;</w:t>
      </w:r>
    </w:p>
    <w:p w:rsidR="00AC6449" w:rsidRDefault="00BA1837" w:rsidP="000E1E47">
      <w:pPr>
        <w:pStyle w:val="3"/>
        <w:numPr>
          <w:ilvl w:val="1"/>
          <w:numId w:val="9"/>
        </w:numPr>
        <w:ind w:left="0" w:firstLine="709"/>
        <w:jc w:val="both"/>
        <w:rPr>
          <w:rFonts w:ascii="Times New Roman" w:hAnsi="Times New Roman"/>
          <w:sz w:val="28"/>
          <w:szCs w:val="28"/>
        </w:rPr>
      </w:pPr>
      <w:r w:rsidRPr="00D67AF3">
        <w:rPr>
          <w:rFonts w:ascii="Times New Roman" w:hAnsi="Times New Roman"/>
          <w:sz w:val="28"/>
          <w:szCs w:val="28"/>
        </w:rPr>
        <w:t>тесная связь с практикой, ориентация на  создание конкретного персонального продукта и его публичную презентацию;</w:t>
      </w:r>
      <w:r w:rsidR="000E1E47" w:rsidRPr="00D67AF3">
        <w:rPr>
          <w:rFonts w:ascii="Times New Roman" w:hAnsi="Times New Roman"/>
          <w:sz w:val="28"/>
          <w:szCs w:val="28"/>
        </w:rPr>
        <w:t xml:space="preserve"> </w:t>
      </w:r>
    </w:p>
    <w:p w:rsidR="00BC488E" w:rsidRDefault="00AC6449" w:rsidP="00BC488E">
      <w:pPr>
        <w:pStyle w:val="3"/>
        <w:numPr>
          <w:ilvl w:val="1"/>
          <w:numId w:val="9"/>
        </w:numPr>
        <w:ind w:left="0" w:firstLine="709"/>
        <w:jc w:val="both"/>
        <w:rPr>
          <w:rFonts w:ascii="Times New Roman" w:hAnsi="Times New Roman"/>
          <w:sz w:val="28"/>
          <w:szCs w:val="28"/>
        </w:rPr>
      </w:pPr>
      <w:r w:rsidRPr="00AC6449">
        <w:rPr>
          <w:rFonts w:ascii="Times New Roman" w:hAnsi="Times New Roman"/>
          <w:sz w:val="28"/>
          <w:szCs w:val="28"/>
        </w:rPr>
        <w:t xml:space="preserve">возможность на практике применить полученные знания и навыки; </w:t>
      </w:r>
    </w:p>
    <w:p w:rsidR="00BA1837" w:rsidRPr="00BC488E" w:rsidRDefault="00BC488E" w:rsidP="00BC488E">
      <w:pPr>
        <w:pStyle w:val="3"/>
        <w:numPr>
          <w:ilvl w:val="1"/>
          <w:numId w:val="9"/>
        </w:numPr>
        <w:ind w:left="0" w:firstLine="709"/>
        <w:jc w:val="both"/>
        <w:rPr>
          <w:rFonts w:ascii="Times New Roman" w:hAnsi="Times New Roman"/>
          <w:sz w:val="28"/>
          <w:szCs w:val="28"/>
        </w:rPr>
      </w:pPr>
      <w:r>
        <w:rPr>
          <w:rFonts w:ascii="Times New Roman" w:hAnsi="Times New Roman"/>
          <w:sz w:val="28"/>
          <w:szCs w:val="28"/>
        </w:rPr>
        <w:t>р</w:t>
      </w:r>
      <w:r w:rsidR="00BA1837" w:rsidRPr="00BC488E">
        <w:rPr>
          <w:rFonts w:ascii="Times New Roman" w:hAnsi="Times New Roman"/>
          <w:sz w:val="28"/>
          <w:szCs w:val="28"/>
        </w:rPr>
        <w:t>азно</w:t>
      </w:r>
      <w:r w:rsidR="00AC6449" w:rsidRPr="00BC488E">
        <w:rPr>
          <w:rFonts w:ascii="Times New Roman" w:hAnsi="Times New Roman"/>
          <w:sz w:val="28"/>
          <w:szCs w:val="28"/>
        </w:rPr>
        <w:t>возрастный характер объединений;</w:t>
      </w:r>
    </w:p>
    <w:p w:rsidR="007B472E" w:rsidRDefault="00F41144" w:rsidP="00DE62BC">
      <w:pPr>
        <w:pStyle w:val="3"/>
        <w:numPr>
          <w:ilvl w:val="1"/>
          <w:numId w:val="9"/>
        </w:numPr>
        <w:ind w:left="0" w:firstLine="709"/>
        <w:jc w:val="both"/>
        <w:rPr>
          <w:rFonts w:ascii="Times New Roman" w:hAnsi="Times New Roman"/>
          <w:sz w:val="28"/>
          <w:szCs w:val="28"/>
        </w:rPr>
      </w:pPr>
      <w:r>
        <w:rPr>
          <w:rFonts w:ascii="Times New Roman" w:hAnsi="Times New Roman"/>
          <w:sz w:val="28"/>
          <w:szCs w:val="28"/>
        </w:rPr>
        <w:t>в</w:t>
      </w:r>
      <w:r w:rsidR="007B472E" w:rsidRPr="00AC6449">
        <w:rPr>
          <w:rFonts w:ascii="Times New Roman" w:hAnsi="Times New Roman"/>
          <w:sz w:val="28"/>
          <w:szCs w:val="28"/>
        </w:rPr>
        <w:t>озможность выбрать себе учителя</w:t>
      </w:r>
      <w:r w:rsidR="00AC6449" w:rsidRPr="00AC6449">
        <w:rPr>
          <w:rFonts w:ascii="Times New Roman" w:hAnsi="Times New Roman"/>
          <w:sz w:val="28"/>
          <w:szCs w:val="28"/>
        </w:rPr>
        <w:t xml:space="preserve">, </w:t>
      </w:r>
      <w:r w:rsidR="00AC6449">
        <w:rPr>
          <w:rFonts w:ascii="Times New Roman" w:hAnsi="Times New Roman"/>
          <w:sz w:val="28"/>
          <w:szCs w:val="28"/>
        </w:rPr>
        <w:t>наставника, тренера.</w:t>
      </w:r>
    </w:p>
    <w:p w:rsidR="00AC6449" w:rsidRPr="00AC6449" w:rsidRDefault="00AC6449" w:rsidP="00AC6449">
      <w:pPr>
        <w:pStyle w:val="3"/>
        <w:ind w:left="709"/>
        <w:jc w:val="both"/>
        <w:rPr>
          <w:rFonts w:ascii="Times New Roman" w:hAnsi="Times New Roman"/>
          <w:sz w:val="28"/>
          <w:szCs w:val="28"/>
        </w:rPr>
      </w:pPr>
    </w:p>
    <w:p w:rsidR="00BA1837" w:rsidRPr="00AC6449" w:rsidRDefault="00BA1837" w:rsidP="00DE62BC">
      <w:pPr>
        <w:spacing w:line="240" w:lineRule="auto"/>
        <w:ind w:firstLine="708"/>
        <w:jc w:val="both"/>
        <w:rPr>
          <w:rFonts w:ascii="Times New Roman" w:hAnsi="Times New Roman" w:cs="Times New Roman"/>
          <w:sz w:val="28"/>
          <w:szCs w:val="28"/>
        </w:rPr>
      </w:pPr>
      <w:r w:rsidRPr="00D67AF3">
        <w:rPr>
          <w:rFonts w:ascii="Times New Roman" w:eastAsia="MS Mincho" w:hAnsi="Times New Roman" w:cs="Times New Roman"/>
          <w:sz w:val="28"/>
          <w:szCs w:val="28"/>
          <w:lang w:eastAsia="ja-JP"/>
        </w:rPr>
        <w:t xml:space="preserve">Важной отличительной чертой дополнительного образования детей </w:t>
      </w:r>
      <w:r w:rsidR="00C32235">
        <w:rPr>
          <w:rFonts w:ascii="Times New Roman" w:eastAsia="MS Mincho" w:hAnsi="Times New Roman" w:cs="Times New Roman"/>
          <w:sz w:val="28"/>
          <w:szCs w:val="28"/>
          <w:lang w:eastAsia="ja-JP"/>
        </w:rPr>
        <w:t xml:space="preserve">также </w:t>
      </w:r>
      <w:r w:rsidRPr="00D67AF3">
        <w:rPr>
          <w:rFonts w:ascii="Times New Roman" w:eastAsia="MS Mincho" w:hAnsi="Times New Roman" w:cs="Times New Roman"/>
          <w:sz w:val="28"/>
          <w:szCs w:val="28"/>
          <w:lang w:eastAsia="ja-JP"/>
        </w:rPr>
        <w:t>является открытость</w:t>
      </w:r>
      <w:r w:rsidR="00AC6449">
        <w:rPr>
          <w:rFonts w:ascii="Times New Roman" w:eastAsia="MS Mincho" w:hAnsi="Times New Roman" w:cs="Times New Roman"/>
          <w:sz w:val="28"/>
          <w:szCs w:val="28"/>
          <w:lang w:eastAsia="ja-JP"/>
        </w:rPr>
        <w:t xml:space="preserve">, </w:t>
      </w:r>
      <w:r w:rsidRPr="00D67AF3">
        <w:rPr>
          <w:rFonts w:ascii="Times New Roman" w:eastAsia="MS Mincho" w:hAnsi="Times New Roman" w:cs="Times New Roman"/>
          <w:sz w:val="28"/>
          <w:szCs w:val="28"/>
          <w:lang w:eastAsia="ja-JP"/>
        </w:rPr>
        <w:t xml:space="preserve">которая проявляется в </w:t>
      </w:r>
      <w:r w:rsidR="00241D2F">
        <w:rPr>
          <w:rFonts w:ascii="Times New Roman" w:eastAsia="MS Mincho" w:hAnsi="Times New Roman" w:cs="Times New Roman"/>
          <w:sz w:val="28"/>
          <w:szCs w:val="28"/>
          <w:lang w:eastAsia="ja-JP"/>
        </w:rPr>
        <w:t>следующих аспектах</w:t>
      </w:r>
      <w:r w:rsidRPr="00AC6449">
        <w:rPr>
          <w:rFonts w:ascii="Times New Roman" w:hAnsi="Times New Roman" w:cs="Times New Roman"/>
          <w:sz w:val="28"/>
          <w:szCs w:val="28"/>
        </w:rPr>
        <w:t>:</w:t>
      </w:r>
    </w:p>
    <w:p w:rsidR="00BA1837" w:rsidRPr="00D67AF3" w:rsidRDefault="00BA1837" w:rsidP="00DE62BC">
      <w:pPr>
        <w:pStyle w:val="a3"/>
        <w:numPr>
          <w:ilvl w:val="0"/>
          <w:numId w:val="9"/>
        </w:numPr>
        <w:jc w:val="both"/>
        <w:rPr>
          <w:sz w:val="28"/>
          <w:szCs w:val="28"/>
        </w:rPr>
      </w:pPr>
      <w:r w:rsidRPr="00D67AF3">
        <w:rPr>
          <w:sz w:val="28"/>
          <w:szCs w:val="28"/>
        </w:rPr>
        <w:t>нацеленность на взаимодействие с социально-профессиональными и культурно-досуговыми общностями взрослых и сверстников, занимающихся тем же или близким видом деятельности,</w:t>
      </w:r>
    </w:p>
    <w:p w:rsidR="00BA1837" w:rsidRPr="00D67AF3" w:rsidRDefault="00BA1837" w:rsidP="00DE62BC">
      <w:pPr>
        <w:pStyle w:val="a3"/>
        <w:numPr>
          <w:ilvl w:val="0"/>
          <w:numId w:val="9"/>
        </w:numPr>
        <w:jc w:val="both"/>
        <w:rPr>
          <w:sz w:val="28"/>
          <w:szCs w:val="28"/>
        </w:rPr>
      </w:pPr>
      <w:r w:rsidRPr="00D67AF3">
        <w:rPr>
          <w:sz w:val="28"/>
          <w:szCs w:val="28"/>
        </w:rPr>
        <w:t xml:space="preserve">возможность для педагогов и учащихся включать в образовательный процесс актуальные явления социокультурной реальности, опыт их проживания  и рефлексии,    </w:t>
      </w:r>
    </w:p>
    <w:p w:rsidR="00BA1837" w:rsidRDefault="00BA1837" w:rsidP="00DE62BC">
      <w:pPr>
        <w:pStyle w:val="a3"/>
        <w:numPr>
          <w:ilvl w:val="0"/>
          <w:numId w:val="9"/>
        </w:numPr>
        <w:jc w:val="both"/>
        <w:rPr>
          <w:sz w:val="28"/>
          <w:szCs w:val="28"/>
        </w:rPr>
      </w:pPr>
      <w:r w:rsidRPr="00D67AF3">
        <w:rPr>
          <w:sz w:val="28"/>
          <w:szCs w:val="28"/>
        </w:rPr>
        <w:lastRenderedPageBreak/>
        <w:t>благоприятные условия для  генерирования и реализации общественных</w:t>
      </w:r>
      <w:r w:rsidR="00432B05" w:rsidRPr="00D67AF3">
        <w:rPr>
          <w:sz w:val="28"/>
          <w:szCs w:val="28"/>
        </w:rPr>
        <w:t xml:space="preserve">, </w:t>
      </w:r>
      <w:r w:rsidRPr="00D67AF3">
        <w:rPr>
          <w:sz w:val="28"/>
          <w:szCs w:val="28"/>
        </w:rPr>
        <w:t xml:space="preserve">как  детских (подростковых), так взрослых инициатив </w:t>
      </w:r>
      <w:r w:rsidR="00432B05" w:rsidRPr="00D67AF3">
        <w:rPr>
          <w:sz w:val="28"/>
          <w:szCs w:val="28"/>
        </w:rPr>
        <w:t xml:space="preserve"> </w:t>
      </w:r>
      <w:r w:rsidRPr="00D67AF3">
        <w:rPr>
          <w:sz w:val="28"/>
          <w:szCs w:val="28"/>
        </w:rPr>
        <w:t>и проектов</w:t>
      </w:r>
      <w:r w:rsidR="00432B05" w:rsidRPr="00D67AF3">
        <w:rPr>
          <w:sz w:val="28"/>
          <w:szCs w:val="28"/>
        </w:rPr>
        <w:t xml:space="preserve">, </w:t>
      </w:r>
      <w:r w:rsidR="00C32235">
        <w:rPr>
          <w:sz w:val="28"/>
          <w:szCs w:val="28"/>
        </w:rPr>
        <w:t xml:space="preserve">в том числе </w:t>
      </w:r>
      <w:r w:rsidR="00432B05" w:rsidRPr="00D67AF3">
        <w:rPr>
          <w:sz w:val="28"/>
          <w:szCs w:val="28"/>
        </w:rPr>
        <w:t xml:space="preserve">развития </w:t>
      </w:r>
      <w:proofErr w:type="spellStart"/>
      <w:r w:rsidR="00432B05" w:rsidRPr="00D67AF3">
        <w:rPr>
          <w:sz w:val="28"/>
          <w:szCs w:val="28"/>
        </w:rPr>
        <w:t>волонтерства</w:t>
      </w:r>
      <w:proofErr w:type="spellEnd"/>
      <w:r w:rsidR="00432B05" w:rsidRPr="00D67AF3">
        <w:rPr>
          <w:sz w:val="28"/>
          <w:szCs w:val="28"/>
        </w:rPr>
        <w:t xml:space="preserve"> и социального предпринимательства.</w:t>
      </w:r>
    </w:p>
    <w:p w:rsidR="00AC6449" w:rsidRPr="00D67AF3" w:rsidRDefault="00AC6449" w:rsidP="00AC6449">
      <w:pPr>
        <w:pStyle w:val="a3"/>
        <w:ind w:left="2207"/>
        <w:jc w:val="both"/>
        <w:rPr>
          <w:sz w:val="28"/>
          <w:szCs w:val="28"/>
        </w:rPr>
      </w:pPr>
    </w:p>
    <w:p w:rsidR="005F4311" w:rsidRPr="00D67AF3" w:rsidRDefault="005F4311" w:rsidP="00BC488E">
      <w:pPr>
        <w:spacing w:after="0" w:line="240" w:lineRule="auto"/>
        <w:ind w:firstLine="709"/>
        <w:jc w:val="both"/>
        <w:rPr>
          <w:rFonts w:ascii="Times New Roman" w:hAnsi="Times New Roman"/>
          <w:sz w:val="28"/>
          <w:szCs w:val="28"/>
        </w:rPr>
      </w:pPr>
      <w:r w:rsidRPr="00D67AF3">
        <w:rPr>
          <w:rFonts w:ascii="Times New Roman" w:hAnsi="Times New Roman"/>
          <w:sz w:val="28"/>
          <w:szCs w:val="28"/>
        </w:rPr>
        <w:t xml:space="preserve">Дополнительное образование является важным фактором </w:t>
      </w:r>
      <w:r w:rsidRPr="00D67AF3">
        <w:rPr>
          <w:rFonts w:ascii="Times New Roman" w:hAnsi="Times New Roman"/>
          <w:i/>
          <w:sz w:val="28"/>
          <w:szCs w:val="28"/>
        </w:rPr>
        <w:t>повышения социальной стабильности и справедливости в обществе, создавая условия для успешности каждого ребенка, независимо от места жительства и социально-экономического статуса семей.</w:t>
      </w:r>
    </w:p>
    <w:p w:rsidR="005F4311" w:rsidRPr="00D67AF3" w:rsidRDefault="001742EE" w:rsidP="00BC488E">
      <w:pPr>
        <w:spacing w:after="0" w:line="240" w:lineRule="auto"/>
        <w:ind w:firstLine="709"/>
        <w:jc w:val="both"/>
        <w:rPr>
          <w:rFonts w:ascii="Times New Roman" w:hAnsi="Times New Roman"/>
          <w:sz w:val="28"/>
          <w:szCs w:val="28"/>
        </w:rPr>
      </w:pPr>
      <w:r w:rsidRPr="00D67AF3">
        <w:rPr>
          <w:rFonts w:ascii="Times New Roman" w:hAnsi="Times New Roman"/>
          <w:sz w:val="28"/>
          <w:szCs w:val="28"/>
        </w:rPr>
        <w:t>Оно</w:t>
      </w:r>
      <w:r w:rsidR="005F4311" w:rsidRPr="00D67AF3">
        <w:rPr>
          <w:rFonts w:ascii="Times New Roman" w:hAnsi="Times New Roman"/>
          <w:sz w:val="28"/>
          <w:szCs w:val="28"/>
        </w:rPr>
        <w:t xml:space="preserve"> выполняет функции «социального лифта» для значительной части детей, которая не получает необходимого объема или качества образовательных ресурсов в се</w:t>
      </w:r>
      <w:r w:rsidRPr="00D67AF3">
        <w:rPr>
          <w:rFonts w:ascii="Times New Roman" w:hAnsi="Times New Roman"/>
          <w:sz w:val="28"/>
          <w:szCs w:val="28"/>
        </w:rPr>
        <w:t xml:space="preserve">мье и общем образовании, </w:t>
      </w:r>
      <w:r w:rsidR="005F4311" w:rsidRPr="00D67AF3">
        <w:rPr>
          <w:rFonts w:ascii="Times New Roman" w:hAnsi="Times New Roman"/>
          <w:sz w:val="28"/>
          <w:szCs w:val="28"/>
        </w:rPr>
        <w:t xml:space="preserve"> </w:t>
      </w:r>
      <w:r w:rsidRPr="00D67AF3">
        <w:rPr>
          <w:rFonts w:ascii="Times New Roman" w:hAnsi="Times New Roman"/>
          <w:sz w:val="28"/>
          <w:szCs w:val="28"/>
        </w:rPr>
        <w:t xml:space="preserve"> компенсируя</w:t>
      </w:r>
      <w:r w:rsidR="005F4311" w:rsidRPr="00D67AF3">
        <w:rPr>
          <w:rFonts w:ascii="Times New Roman" w:hAnsi="Times New Roman"/>
          <w:sz w:val="28"/>
          <w:szCs w:val="28"/>
        </w:rPr>
        <w:t xml:space="preserve">, таким образом, их недостатки или предоставляет альтернативные возможности для образовательных и социальных достижений детей, в том числе таких категорий, как дети с </w:t>
      </w:r>
      <w:r w:rsidRPr="00D67AF3">
        <w:rPr>
          <w:rFonts w:ascii="Times New Roman" w:hAnsi="Times New Roman"/>
          <w:sz w:val="28"/>
          <w:szCs w:val="28"/>
        </w:rPr>
        <w:t>ограниченными возможностями здоровья</w:t>
      </w:r>
      <w:r w:rsidR="005F4311" w:rsidRPr="00D67AF3">
        <w:rPr>
          <w:rFonts w:ascii="Times New Roman" w:hAnsi="Times New Roman"/>
          <w:sz w:val="28"/>
          <w:szCs w:val="28"/>
        </w:rPr>
        <w:t xml:space="preserve">, дети в трудной жизненной ситуации. </w:t>
      </w:r>
    </w:p>
    <w:p w:rsidR="009403EF" w:rsidRPr="00D67AF3" w:rsidRDefault="009403EF" w:rsidP="00BC488E">
      <w:pPr>
        <w:spacing w:after="0" w:line="240" w:lineRule="auto"/>
        <w:ind w:firstLine="709"/>
        <w:jc w:val="both"/>
        <w:rPr>
          <w:rFonts w:ascii="Times New Roman" w:hAnsi="Times New Roman"/>
          <w:b/>
          <w:sz w:val="28"/>
          <w:szCs w:val="28"/>
        </w:rPr>
      </w:pPr>
      <w:r w:rsidRPr="00D67AF3">
        <w:rPr>
          <w:rFonts w:ascii="Times New Roman" w:hAnsi="Times New Roman"/>
          <w:sz w:val="28"/>
          <w:szCs w:val="28"/>
        </w:rPr>
        <w:t xml:space="preserve">Дополнительное образование обладает значительными возможностями для </w:t>
      </w:r>
      <w:r w:rsidRPr="00D67AF3">
        <w:rPr>
          <w:rFonts w:ascii="Times New Roman" w:hAnsi="Times New Roman"/>
          <w:i/>
          <w:sz w:val="28"/>
          <w:szCs w:val="28"/>
        </w:rPr>
        <w:t>сохранения целостности и уклада территориальных сообществ</w:t>
      </w:r>
      <w:r w:rsidRPr="00D67AF3">
        <w:rPr>
          <w:rFonts w:ascii="Times New Roman" w:hAnsi="Times New Roman"/>
          <w:sz w:val="28"/>
          <w:szCs w:val="28"/>
        </w:rPr>
        <w:t>, обеспечения преемственности в передачи культурных традиций и практик,</w:t>
      </w:r>
      <w:r w:rsidRPr="00D67AF3">
        <w:rPr>
          <w:rFonts w:ascii="Times New Roman" w:hAnsi="Times New Roman"/>
          <w:i/>
          <w:sz w:val="28"/>
          <w:szCs w:val="28"/>
        </w:rPr>
        <w:t xml:space="preserve"> развития социокультурного потенциала территории</w:t>
      </w:r>
    </w:p>
    <w:p w:rsidR="005F4311" w:rsidRPr="00D67AF3" w:rsidRDefault="005F4311" w:rsidP="00BC488E">
      <w:pPr>
        <w:spacing w:after="0" w:line="240" w:lineRule="auto"/>
        <w:ind w:firstLine="709"/>
        <w:jc w:val="both"/>
        <w:rPr>
          <w:rFonts w:ascii="Times New Roman" w:eastAsia="SimSun" w:hAnsi="Times New Roman"/>
          <w:kern w:val="1"/>
          <w:sz w:val="28"/>
          <w:szCs w:val="28"/>
          <w:lang w:bidi="hi-IN"/>
        </w:rPr>
      </w:pPr>
      <w:r w:rsidRPr="00D67AF3">
        <w:rPr>
          <w:rFonts w:ascii="Times New Roman" w:hAnsi="Times New Roman"/>
          <w:sz w:val="28"/>
          <w:szCs w:val="28"/>
        </w:rPr>
        <w:t>Допол</w:t>
      </w:r>
      <w:r w:rsidR="00241D2F">
        <w:rPr>
          <w:rFonts w:ascii="Times New Roman" w:hAnsi="Times New Roman"/>
          <w:sz w:val="28"/>
          <w:szCs w:val="28"/>
        </w:rPr>
        <w:t xml:space="preserve">нительное образование  может стать социальным инструментом </w:t>
      </w:r>
      <w:r w:rsidRPr="00D67AF3">
        <w:rPr>
          <w:rFonts w:ascii="Times New Roman" w:hAnsi="Times New Roman"/>
          <w:i/>
          <w:sz w:val="28"/>
          <w:szCs w:val="28"/>
        </w:rPr>
        <w:t>формирования ценностей, мировоззрения</w:t>
      </w:r>
      <w:r w:rsidR="00241D2F">
        <w:rPr>
          <w:rFonts w:ascii="Times New Roman" w:hAnsi="Times New Roman"/>
          <w:i/>
          <w:sz w:val="28"/>
          <w:szCs w:val="28"/>
        </w:rPr>
        <w:t>, гражданской</w:t>
      </w:r>
      <w:r w:rsidRPr="00D67AF3">
        <w:rPr>
          <w:rFonts w:ascii="Times New Roman" w:hAnsi="Times New Roman"/>
          <w:i/>
          <w:sz w:val="28"/>
          <w:szCs w:val="28"/>
        </w:rPr>
        <w:t xml:space="preserve"> идентичности подрастающего поколении</w:t>
      </w:r>
      <w:r w:rsidR="00241D2F">
        <w:rPr>
          <w:rFonts w:ascii="Times New Roman" w:hAnsi="Times New Roman"/>
          <w:i/>
          <w:sz w:val="28"/>
          <w:szCs w:val="28"/>
        </w:rPr>
        <w:t>, адаптивности к темпам социальных и технологических перемен в условиях информационной социализации.</w:t>
      </w:r>
      <w:r w:rsidRPr="00D67AF3">
        <w:rPr>
          <w:rFonts w:ascii="Times New Roman" w:hAnsi="Times New Roman"/>
          <w:i/>
          <w:sz w:val="28"/>
          <w:szCs w:val="28"/>
        </w:rPr>
        <w:t xml:space="preserve"> </w:t>
      </w:r>
    </w:p>
    <w:p w:rsidR="0020598A" w:rsidRPr="00D67AF3" w:rsidRDefault="0020598A" w:rsidP="00B111E4">
      <w:pPr>
        <w:spacing w:after="0" w:line="240" w:lineRule="auto"/>
        <w:jc w:val="center"/>
        <w:rPr>
          <w:rFonts w:ascii="Times New Roman" w:eastAsia="Calibri" w:hAnsi="Times New Roman" w:cs="Times New Roman"/>
          <w:b/>
          <w:sz w:val="28"/>
          <w:szCs w:val="28"/>
        </w:rPr>
      </w:pPr>
    </w:p>
    <w:p w:rsidR="0020598A" w:rsidRPr="00D67AF3" w:rsidRDefault="0020598A" w:rsidP="00B111E4">
      <w:pPr>
        <w:spacing w:after="0" w:line="240" w:lineRule="auto"/>
        <w:jc w:val="center"/>
        <w:rPr>
          <w:rFonts w:ascii="Times New Roman" w:hAnsi="Times New Roman" w:cs="Times New Roman"/>
          <w:sz w:val="28"/>
          <w:szCs w:val="28"/>
        </w:rPr>
      </w:pPr>
      <w:r w:rsidRPr="00D67AF3">
        <w:rPr>
          <w:rFonts w:ascii="Times New Roman" w:eastAsia="Calibri" w:hAnsi="Times New Roman" w:cs="Times New Roman"/>
          <w:b/>
          <w:sz w:val="28"/>
          <w:szCs w:val="28"/>
          <w:lang w:val="en-US"/>
        </w:rPr>
        <w:t>II</w:t>
      </w:r>
      <w:r w:rsidRPr="00D67AF3">
        <w:rPr>
          <w:rFonts w:ascii="Times New Roman" w:eastAsia="Calibri" w:hAnsi="Times New Roman" w:cs="Times New Roman"/>
          <w:b/>
          <w:sz w:val="28"/>
          <w:szCs w:val="28"/>
        </w:rPr>
        <w:t>. Правовая основа</w:t>
      </w:r>
    </w:p>
    <w:p w:rsidR="0020598A" w:rsidRPr="00D67AF3" w:rsidRDefault="0020598A" w:rsidP="00B111E4">
      <w:pPr>
        <w:spacing w:after="0" w:line="240" w:lineRule="auto"/>
        <w:jc w:val="both"/>
        <w:rPr>
          <w:rFonts w:ascii="Times New Roman" w:hAnsi="Times New Roman" w:cs="Times New Roman"/>
          <w:sz w:val="28"/>
          <w:szCs w:val="28"/>
        </w:rPr>
      </w:pPr>
    </w:p>
    <w:p w:rsidR="0020598A" w:rsidRPr="00D67AF3" w:rsidRDefault="0020598A" w:rsidP="000920FF">
      <w:pPr>
        <w:spacing w:after="0"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t xml:space="preserve">Правовую базу Концепции составляют: </w:t>
      </w:r>
    </w:p>
    <w:p w:rsidR="0020598A" w:rsidRPr="00D67AF3" w:rsidRDefault="0020598A" w:rsidP="000920FF">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Ф</w:t>
      </w:r>
      <w:r w:rsidR="00193D2A" w:rsidRPr="00D67AF3">
        <w:rPr>
          <w:rFonts w:ascii="Times New Roman" w:hAnsi="Times New Roman" w:cs="Times New Roman"/>
          <w:sz w:val="28"/>
          <w:szCs w:val="28"/>
        </w:rPr>
        <w:t>едеральный закон</w:t>
      </w:r>
      <w:r w:rsidRPr="00D67AF3">
        <w:rPr>
          <w:rFonts w:ascii="Times New Roman" w:hAnsi="Times New Roman" w:cs="Times New Roman"/>
          <w:sz w:val="28"/>
          <w:szCs w:val="28"/>
        </w:rPr>
        <w:t xml:space="preserve"> от 29.12.2012</w:t>
      </w:r>
      <w:r w:rsidR="00193D2A" w:rsidRPr="00D67AF3">
        <w:rPr>
          <w:rFonts w:ascii="Times New Roman" w:hAnsi="Times New Roman" w:cs="Times New Roman"/>
          <w:sz w:val="28"/>
          <w:szCs w:val="28"/>
        </w:rPr>
        <w:t xml:space="preserve"> №</w:t>
      </w:r>
      <w:r w:rsidRPr="00D67AF3">
        <w:rPr>
          <w:rFonts w:ascii="Times New Roman" w:hAnsi="Times New Roman" w:cs="Times New Roman"/>
          <w:sz w:val="28"/>
          <w:szCs w:val="28"/>
        </w:rPr>
        <w:t xml:space="preserve"> 273-ФЗ </w:t>
      </w:r>
      <w:r w:rsidR="00193D2A" w:rsidRPr="00D67AF3">
        <w:rPr>
          <w:rFonts w:ascii="Times New Roman" w:hAnsi="Times New Roman" w:cs="Times New Roman"/>
          <w:sz w:val="28"/>
          <w:szCs w:val="28"/>
        </w:rPr>
        <w:t>«</w:t>
      </w:r>
      <w:r w:rsidRPr="00D67AF3">
        <w:rPr>
          <w:rFonts w:ascii="Times New Roman" w:hAnsi="Times New Roman" w:cs="Times New Roman"/>
          <w:sz w:val="28"/>
          <w:szCs w:val="28"/>
        </w:rPr>
        <w:t>Об образовании в Р</w:t>
      </w:r>
      <w:r w:rsidR="00193D2A" w:rsidRPr="00D67AF3">
        <w:rPr>
          <w:rFonts w:ascii="Times New Roman" w:hAnsi="Times New Roman" w:cs="Times New Roman"/>
          <w:sz w:val="28"/>
          <w:szCs w:val="28"/>
        </w:rPr>
        <w:t xml:space="preserve">оссийской </w:t>
      </w:r>
      <w:r w:rsidRPr="00D67AF3">
        <w:rPr>
          <w:rFonts w:ascii="Times New Roman" w:hAnsi="Times New Roman" w:cs="Times New Roman"/>
          <w:sz w:val="28"/>
          <w:szCs w:val="28"/>
        </w:rPr>
        <w:t>Ф</w:t>
      </w:r>
      <w:r w:rsidR="00193D2A" w:rsidRPr="00D67AF3">
        <w:rPr>
          <w:rFonts w:ascii="Times New Roman" w:hAnsi="Times New Roman" w:cs="Times New Roman"/>
          <w:sz w:val="28"/>
          <w:szCs w:val="28"/>
        </w:rPr>
        <w:t>едерации»</w:t>
      </w:r>
      <w:r w:rsidRPr="00D67AF3">
        <w:rPr>
          <w:rFonts w:ascii="Times New Roman" w:hAnsi="Times New Roman" w:cs="Times New Roman"/>
          <w:sz w:val="28"/>
          <w:szCs w:val="28"/>
        </w:rPr>
        <w:t xml:space="preserve">; </w:t>
      </w:r>
    </w:p>
    <w:p w:rsidR="0020598A" w:rsidRPr="00D67AF3" w:rsidRDefault="0020598A" w:rsidP="000920FF">
      <w:pPr>
        <w:spacing w:after="0" w:line="240" w:lineRule="auto"/>
        <w:ind w:firstLine="709"/>
        <w:jc w:val="both"/>
        <w:rPr>
          <w:rFonts w:ascii="Times New Roman" w:hAnsi="Times New Roman"/>
          <w:sz w:val="28"/>
          <w:szCs w:val="28"/>
        </w:rPr>
      </w:pPr>
      <w:r w:rsidRPr="00D67AF3">
        <w:rPr>
          <w:rFonts w:ascii="Times New Roman" w:hAnsi="Times New Roman" w:cs="Times New Roman"/>
          <w:sz w:val="28"/>
          <w:szCs w:val="28"/>
        </w:rPr>
        <w:t xml:space="preserve">Национальная образовательная инициатива </w:t>
      </w:r>
      <w:r w:rsidR="00193D2A" w:rsidRPr="00D67AF3">
        <w:rPr>
          <w:rFonts w:ascii="Times New Roman" w:hAnsi="Times New Roman" w:cs="Times New Roman"/>
          <w:sz w:val="28"/>
          <w:szCs w:val="28"/>
        </w:rPr>
        <w:t>«</w:t>
      </w:r>
      <w:r w:rsidRPr="00D67AF3">
        <w:rPr>
          <w:rFonts w:ascii="Times New Roman" w:hAnsi="Times New Roman" w:cs="Times New Roman"/>
          <w:sz w:val="28"/>
          <w:szCs w:val="28"/>
        </w:rPr>
        <w:t>Наша новая школа</w:t>
      </w:r>
      <w:r w:rsidR="00193D2A" w:rsidRPr="00D67AF3">
        <w:rPr>
          <w:rFonts w:ascii="Times New Roman" w:hAnsi="Times New Roman" w:cs="Times New Roman"/>
          <w:sz w:val="28"/>
          <w:szCs w:val="28"/>
        </w:rPr>
        <w:t>»</w:t>
      </w:r>
      <w:r w:rsidRPr="00D67AF3">
        <w:rPr>
          <w:rFonts w:ascii="Times New Roman" w:hAnsi="Times New Roman" w:cs="Times New Roman"/>
          <w:sz w:val="28"/>
          <w:szCs w:val="28"/>
        </w:rPr>
        <w:t>, утвержденная Президентом Р</w:t>
      </w:r>
      <w:r w:rsidR="00193D2A" w:rsidRPr="00D67AF3">
        <w:rPr>
          <w:rFonts w:ascii="Times New Roman" w:hAnsi="Times New Roman" w:cs="Times New Roman"/>
          <w:sz w:val="28"/>
          <w:szCs w:val="28"/>
        </w:rPr>
        <w:t xml:space="preserve">оссийской </w:t>
      </w:r>
      <w:r w:rsidRPr="00D67AF3">
        <w:rPr>
          <w:rFonts w:ascii="Times New Roman" w:hAnsi="Times New Roman" w:cs="Times New Roman"/>
          <w:sz w:val="28"/>
          <w:szCs w:val="28"/>
        </w:rPr>
        <w:t>Ф</w:t>
      </w:r>
      <w:r w:rsidR="00193D2A" w:rsidRPr="00D67AF3">
        <w:rPr>
          <w:rFonts w:ascii="Times New Roman" w:hAnsi="Times New Roman" w:cs="Times New Roman"/>
          <w:sz w:val="28"/>
          <w:szCs w:val="28"/>
        </w:rPr>
        <w:t>едерации</w:t>
      </w:r>
      <w:r w:rsidRPr="00D67AF3">
        <w:rPr>
          <w:rFonts w:ascii="Times New Roman" w:hAnsi="Times New Roman" w:cs="Times New Roman"/>
          <w:sz w:val="28"/>
          <w:szCs w:val="28"/>
        </w:rPr>
        <w:t xml:space="preserve"> </w:t>
      </w:r>
      <w:r w:rsidR="00B808C5" w:rsidRPr="00D67AF3">
        <w:rPr>
          <w:rFonts w:ascii="Times New Roman" w:hAnsi="Times New Roman" w:cs="Times New Roman"/>
          <w:sz w:val="28"/>
          <w:szCs w:val="28"/>
        </w:rPr>
        <w:t>4 февраля 2010 года</w:t>
      </w:r>
      <w:r w:rsidR="00261808" w:rsidRPr="00D67AF3">
        <w:rPr>
          <w:rFonts w:ascii="Times New Roman" w:hAnsi="Times New Roman"/>
          <w:sz w:val="28"/>
          <w:szCs w:val="28"/>
        </w:rPr>
        <w:t xml:space="preserve"> «Национальная образовательная инициат</w:t>
      </w:r>
      <w:r w:rsidR="000A2D80" w:rsidRPr="00D67AF3">
        <w:rPr>
          <w:rFonts w:ascii="Times New Roman" w:hAnsi="Times New Roman"/>
          <w:sz w:val="28"/>
          <w:szCs w:val="28"/>
        </w:rPr>
        <w:t>ива «Наша новая школа» – Пр-271</w:t>
      </w:r>
      <w:r w:rsidRPr="00D67AF3">
        <w:rPr>
          <w:rFonts w:ascii="Times New Roman" w:hAnsi="Times New Roman" w:cs="Times New Roman"/>
          <w:sz w:val="28"/>
          <w:szCs w:val="28"/>
        </w:rPr>
        <w:t xml:space="preserve">; </w:t>
      </w:r>
    </w:p>
    <w:p w:rsidR="00F41144" w:rsidRPr="00D67AF3" w:rsidRDefault="00F41144" w:rsidP="00F41144">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Концепция развития образования в сфере культуры и искусств в Российской Федерации на 2008-2015 годы, одобренная распоряжением Правительства Российской Федерации от 25 августа 2008 года № 1244-р;</w:t>
      </w:r>
    </w:p>
    <w:p w:rsidR="00844F5B" w:rsidRPr="00D67AF3" w:rsidRDefault="0020598A" w:rsidP="00844F5B">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Концепция общенациональной системы выявления и развития молодых талантов, утвержденная Президентом Р</w:t>
      </w:r>
      <w:r w:rsidR="00193D2A" w:rsidRPr="00D67AF3">
        <w:rPr>
          <w:rFonts w:ascii="Times New Roman" w:hAnsi="Times New Roman" w:cs="Times New Roman"/>
          <w:sz w:val="28"/>
          <w:szCs w:val="28"/>
        </w:rPr>
        <w:t xml:space="preserve">оссийской </w:t>
      </w:r>
      <w:r w:rsidRPr="00D67AF3">
        <w:rPr>
          <w:rFonts w:ascii="Times New Roman" w:hAnsi="Times New Roman" w:cs="Times New Roman"/>
          <w:sz w:val="28"/>
          <w:szCs w:val="28"/>
        </w:rPr>
        <w:t>Ф</w:t>
      </w:r>
      <w:r w:rsidR="00193D2A" w:rsidRPr="00D67AF3">
        <w:rPr>
          <w:rFonts w:ascii="Times New Roman" w:hAnsi="Times New Roman" w:cs="Times New Roman"/>
          <w:sz w:val="28"/>
          <w:szCs w:val="28"/>
        </w:rPr>
        <w:t>едерации</w:t>
      </w:r>
      <w:r w:rsidRPr="00D67AF3">
        <w:rPr>
          <w:rFonts w:ascii="Times New Roman" w:hAnsi="Times New Roman" w:cs="Times New Roman"/>
          <w:sz w:val="28"/>
          <w:szCs w:val="28"/>
        </w:rPr>
        <w:t xml:space="preserve"> </w:t>
      </w:r>
      <w:r w:rsidR="00B808C5" w:rsidRPr="00D67AF3">
        <w:rPr>
          <w:rFonts w:ascii="Times New Roman" w:hAnsi="Times New Roman" w:cs="Times New Roman"/>
          <w:sz w:val="28"/>
          <w:szCs w:val="28"/>
        </w:rPr>
        <w:t xml:space="preserve">3 апреля </w:t>
      </w:r>
      <w:r w:rsidRPr="00D67AF3">
        <w:rPr>
          <w:rFonts w:ascii="Times New Roman" w:hAnsi="Times New Roman" w:cs="Times New Roman"/>
          <w:sz w:val="28"/>
          <w:szCs w:val="28"/>
        </w:rPr>
        <w:t>2012</w:t>
      </w:r>
      <w:r w:rsidR="00B808C5" w:rsidRPr="00D67AF3">
        <w:rPr>
          <w:rFonts w:ascii="Times New Roman" w:hAnsi="Times New Roman" w:cs="Times New Roman"/>
          <w:sz w:val="28"/>
          <w:szCs w:val="28"/>
        </w:rPr>
        <w:t xml:space="preserve"> года </w:t>
      </w:r>
      <w:r w:rsidR="00193D2A" w:rsidRPr="00D67AF3">
        <w:rPr>
          <w:rFonts w:ascii="Times New Roman" w:hAnsi="Times New Roman" w:cs="Times New Roman"/>
          <w:sz w:val="28"/>
          <w:szCs w:val="28"/>
        </w:rPr>
        <w:t>№</w:t>
      </w:r>
      <w:r w:rsidRPr="00D67AF3">
        <w:rPr>
          <w:rFonts w:ascii="Times New Roman" w:hAnsi="Times New Roman" w:cs="Times New Roman"/>
          <w:sz w:val="28"/>
          <w:szCs w:val="28"/>
        </w:rPr>
        <w:t xml:space="preserve"> Пр-827; </w:t>
      </w:r>
    </w:p>
    <w:p w:rsidR="00D573A9" w:rsidRPr="00D67AF3" w:rsidRDefault="000A2D80" w:rsidP="00D2454A">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 </w:t>
      </w:r>
      <w:r w:rsidR="00D573A9" w:rsidRPr="00D67AF3">
        <w:rPr>
          <w:rFonts w:ascii="Times New Roman" w:hAnsi="Times New Roman" w:cs="Times New Roman"/>
          <w:sz w:val="28"/>
          <w:szCs w:val="28"/>
        </w:rPr>
        <w:t xml:space="preserve"> </w:t>
      </w:r>
      <w:r w:rsidRPr="00D67AF3">
        <w:rPr>
          <w:rFonts w:ascii="Times New Roman" w:hAnsi="Times New Roman" w:cs="Times New Roman"/>
          <w:sz w:val="28"/>
          <w:szCs w:val="28"/>
        </w:rPr>
        <w:t xml:space="preserve">Распоряжение Правительства Российской Федерации №722-р  от 30 апреля 2014 года </w:t>
      </w:r>
      <w:r w:rsidR="00D573A9" w:rsidRPr="00D67AF3">
        <w:rPr>
          <w:rFonts w:ascii="Times New Roman" w:hAnsi="Times New Roman" w:cs="Times New Roman"/>
          <w:sz w:val="28"/>
          <w:szCs w:val="28"/>
        </w:rPr>
        <w:t xml:space="preserve"> «Об утверждении плана мероприятий («дорожной карты») «Изменения в отраслях социальной сферы, направленные на повышение эффективности образования и науки»;</w:t>
      </w:r>
    </w:p>
    <w:p w:rsidR="00844F5B" w:rsidRPr="00D67AF3" w:rsidRDefault="00844F5B" w:rsidP="00844F5B">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lastRenderedPageBreak/>
        <w:t>Стратегия инновационного развития Российской Федерации</w:t>
      </w:r>
      <w:r w:rsidR="00E330F9" w:rsidRPr="00D67AF3">
        <w:rPr>
          <w:rFonts w:ascii="Times New Roman" w:hAnsi="Times New Roman" w:cs="Times New Roman"/>
          <w:sz w:val="28"/>
          <w:szCs w:val="28"/>
        </w:rPr>
        <w:br/>
      </w:r>
      <w:r w:rsidRPr="00D67AF3">
        <w:rPr>
          <w:rFonts w:ascii="Times New Roman" w:hAnsi="Times New Roman" w:cs="Times New Roman"/>
          <w:sz w:val="28"/>
          <w:szCs w:val="28"/>
        </w:rPr>
        <w:t>на период до 2020 года, утвержденная распоряжением Правительства Российской Федерации от 8 декабря 2011</w:t>
      </w:r>
      <w:r w:rsidR="00E330F9" w:rsidRPr="00D67AF3">
        <w:rPr>
          <w:rFonts w:ascii="Times New Roman" w:hAnsi="Times New Roman" w:cs="Times New Roman"/>
          <w:sz w:val="28"/>
          <w:szCs w:val="28"/>
        </w:rPr>
        <w:t xml:space="preserve"> </w:t>
      </w:r>
      <w:r w:rsidRPr="00D67AF3">
        <w:rPr>
          <w:rFonts w:ascii="Times New Roman" w:hAnsi="Times New Roman" w:cs="Times New Roman"/>
          <w:sz w:val="28"/>
          <w:szCs w:val="28"/>
        </w:rPr>
        <w:t>г</w:t>
      </w:r>
      <w:r w:rsidR="00E330F9" w:rsidRPr="00D67AF3">
        <w:rPr>
          <w:rFonts w:ascii="Times New Roman" w:hAnsi="Times New Roman" w:cs="Times New Roman"/>
          <w:sz w:val="28"/>
          <w:szCs w:val="28"/>
        </w:rPr>
        <w:t>ода</w:t>
      </w:r>
      <w:r w:rsidRPr="00D67AF3">
        <w:rPr>
          <w:rFonts w:ascii="Times New Roman" w:hAnsi="Times New Roman" w:cs="Times New Roman"/>
          <w:sz w:val="28"/>
          <w:szCs w:val="28"/>
        </w:rPr>
        <w:t xml:space="preserve"> № 2227-р;</w:t>
      </w:r>
    </w:p>
    <w:p w:rsidR="009E5DBF" w:rsidRPr="00D67AF3" w:rsidRDefault="009E5DBF" w:rsidP="002A7CBC">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Стратегия развития индустрии детских товаров на период до 2020 года и плана первоочередных мероприятий на 2013</w:t>
      </w:r>
      <w:r w:rsidR="00E330F9" w:rsidRPr="00D67AF3">
        <w:rPr>
          <w:rFonts w:ascii="Times New Roman" w:hAnsi="Times New Roman" w:cs="Times New Roman"/>
          <w:sz w:val="28"/>
          <w:szCs w:val="28"/>
        </w:rPr>
        <w:t>-</w:t>
      </w:r>
      <w:r w:rsidRPr="00D67AF3">
        <w:rPr>
          <w:rFonts w:ascii="Times New Roman" w:hAnsi="Times New Roman" w:cs="Times New Roman"/>
          <w:sz w:val="28"/>
          <w:szCs w:val="28"/>
        </w:rPr>
        <w:t>2015 годы по е</w:t>
      </w:r>
      <w:r w:rsidR="00E330F9" w:rsidRPr="00D67AF3">
        <w:rPr>
          <w:rFonts w:ascii="Times New Roman" w:hAnsi="Times New Roman" w:cs="Times New Roman"/>
          <w:sz w:val="28"/>
          <w:szCs w:val="28"/>
        </w:rPr>
        <w:t>е</w:t>
      </w:r>
      <w:r w:rsidRPr="00D67AF3">
        <w:rPr>
          <w:rFonts w:ascii="Times New Roman" w:hAnsi="Times New Roman" w:cs="Times New Roman"/>
          <w:sz w:val="28"/>
          <w:szCs w:val="28"/>
        </w:rPr>
        <w:t xml:space="preserve"> реализации, утвержд</w:t>
      </w:r>
      <w:r w:rsidR="00E330F9" w:rsidRPr="00D67AF3">
        <w:rPr>
          <w:rFonts w:ascii="Times New Roman" w:hAnsi="Times New Roman" w:cs="Times New Roman"/>
          <w:sz w:val="28"/>
          <w:szCs w:val="28"/>
        </w:rPr>
        <w:t>е</w:t>
      </w:r>
      <w:r w:rsidRPr="00D67AF3">
        <w:rPr>
          <w:rFonts w:ascii="Times New Roman" w:hAnsi="Times New Roman" w:cs="Times New Roman"/>
          <w:sz w:val="28"/>
          <w:szCs w:val="28"/>
        </w:rPr>
        <w:t>нной распоряжением Правительства от 11 июня 2013 г</w:t>
      </w:r>
      <w:r w:rsidR="00E330F9" w:rsidRPr="00D67AF3">
        <w:rPr>
          <w:rFonts w:ascii="Times New Roman" w:hAnsi="Times New Roman" w:cs="Times New Roman"/>
          <w:sz w:val="28"/>
          <w:szCs w:val="28"/>
        </w:rPr>
        <w:t>ода</w:t>
      </w:r>
      <w:r w:rsidRPr="00D67AF3">
        <w:rPr>
          <w:rFonts w:ascii="Times New Roman" w:hAnsi="Times New Roman" w:cs="Times New Roman"/>
          <w:sz w:val="28"/>
          <w:szCs w:val="28"/>
        </w:rPr>
        <w:t xml:space="preserve"> №</w:t>
      </w:r>
      <w:r w:rsidR="00E330F9" w:rsidRPr="00D67AF3">
        <w:rPr>
          <w:rFonts w:ascii="Times New Roman" w:hAnsi="Times New Roman" w:cs="Times New Roman"/>
          <w:sz w:val="28"/>
          <w:szCs w:val="28"/>
        </w:rPr>
        <w:t xml:space="preserve"> </w:t>
      </w:r>
      <w:r w:rsidRPr="00D67AF3">
        <w:rPr>
          <w:rFonts w:ascii="Times New Roman" w:hAnsi="Times New Roman" w:cs="Times New Roman"/>
          <w:sz w:val="28"/>
          <w:szCs w:val="28"/>
        </w:rPr>
        <w:t>962-р;</w:t>
      </w:r>
    </w:p>
    <w:p w:rsidR="00B808C5" w:rsidRPr="00D67AF3" w:rsidRDefault="00B808C5" w:rsidP="002A7CBC">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Стратегия развития физической культуры и спорта Российской Федерации до 2020 года, утвержденн</w:t>
      </w:r>
      <w:r w:rsidR="00061F93" w:rsidRPr="00D67AF3">
        <w:rPr>
          <w:rFonts w:ascii="Times New Roman" w:hAnsi="Times New Roman" w:cs="Times New Roman"/>
          <w:sz w:val="28"/>
          <w:szCs w:val="28"/>
        </w:rPr>
        <w:t>ая</w:t>
      </w:r>
      <w:r w:rsidRPr="00D67AF3">
        <w:rPr>
          <w:rFonts w:ascii="Times New Roman" w:hAnsi="Times New Roman" w:cs="Times New Roman"/>
          <w:sz w:val="28"/>
          <w:szCs w:val="28"/>
        </w:rPr>
        <w:t xml:space="preserve"> распоряжением Правительства Российской Федерации </w:t>
      </w:r>
      <w:r w:rsidR="00E330F9" w:rsidRPr="00D67AF3">
        <w:rPr>
          <w:rFonts w:ascii="Times New Roman" w:hAnsi="Times New Roman" w:cs="Times New Roman"/>
          <w:sz w:val="28"/>
          <w:szCs w:val="28"/>
        </w:rPr>
        <w:t>от 7 августа 2009 года № 1101-р.</w:t>
      </w:r>
    </w:p>
    <w:p w:rsidR="00034976" w:rsidRPr="00D67AF3" w:rsidRDefault="00034976" w:rsidP="00B111E4">
      <w:pPr>
        <w:spacing w:after="0" w:line="240" w:lineRule="auto"/>
        <w:ind w:firstLine="709"/>
        <w:jc w:val="both"/>
        <w:rPr>
          <w:rFonts w:ascii="Times New Roman" w:hAnsi="Times New Roman" w:cs="Times New Roman"/>
          <w:sz w:val="28"/>
          <w:szCs w:val="28"/>
        </w:rPr>
      </w:pPr>
    </w:p>
    <w:p w:rsidR="0020598A" w:rsidRPr="00D67AF3" w:rsidRDefault="0020598A" w:rsidP="00B808C5">
      <w:pPr>
        <w:spacing w:after="0"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t xml:space="preserve">Концепция разработана во исполнение: </w:t>
      </w:r>
    </w:p>
    <w:p w:rsidR="0020598A" w:rsidRPr="00D67AF3" w:rsidRDefault="0020598A" w:rsidP="00B111E4">
      <w:pPr>
        <w:spacing w:after="0" w:line="240" w:lineRule="auto"/>
        <w:ind w:firstLine="709"/>
        <w:jc w:val="both"/>
        <w:rPr>
          <w:rFonts w:ascii="Times New Roman" w:hAnsi="Times New Roman" w:cs="Times New Roman"/>
          <w:bCs/>
          <w:sz w:val="28"/>
          <w:szCs w:val="28"/>
        </w:rPr>
      </w:pPr>
      <w:r w:rsidRPr="00D67AF3">
        <w:rPr>
          <w:rFonts w:ascii="Times New Roman" w:hAnsi="Times New Roman" w:cs="Times New Roman"/>
          <w:sz w:val="28"/>
          <w:szCs w:val="28"/>
        </w:rPr>
        <w:t xml:space="preserve">Указа </w:t>
      </w:r>
      <w:r w:rsidRPr="00D67AF3">
        <w:rPr>
          <w:rFonts w:ascii="Times New Roman" w:hAnsi="Times New Roman" w:cs="Times New Roman"/>
          <w:bCs/>
          <w:sz w:val="28"/>
          <w:szCs w:val="28"/>
        </w:rPr>
        <w:t>Президента Р</w:t>
      </w:r>
      <w:r w:rsidR="00B808C5" w:rsidRPr="00D67AF3">
        <w:rPr>
          <w:rFonts w:ascii="Times New Roman" w:hAnsi="Times New Roman" w:cs="Times New Roman"/>
          <w:bCs/>
          <w:sz w:val="28"/>
          <w:szCs w:val="28"/>
        </w:rPr>
        <w:t xml:space="preserve">оссийской </w:t>
      </w:r>
      <w:r w:rsidRPr="00D67AF3">
        <w:rPr>
          <w:rFonts w:ascii="Times New Roman" w:hAnsi="Times New Roman" w:cs="Times New Roman"/>
          <w:bCs/>
          <w:sz w:val="28"/>
          <w:szCs w:val="28"/>
        </w:rPr>
        <w:t>Ф</w:t>
      </w:r>
      <w:r w:rsidR="00B808C5" w:rsidRPr="00D67AF3">
        <w:rPr>
          <w:rFonts w:ascii="Times New Roman" w:hAnsi="Times New Roman" w:cs="Times New Roman"/>
          <w:bCs/>
          <w:sz w:val="28"/>
          <w:szCs w:val="28"/>
        </w:rPr>
        <w:t>едерации</w:t>
      </w:r>
      <w:r w:rsidRPr="00D67AF3">
        <w:rPr>
          <w:rFonts w:ascii="Times New Roman" w:hAnsi="Times New Roman" w:cs="Times New Roman"/>
          <w:bCs/>
          <w:sz w:val="28"/>
          <w:szCs w:val="28"/>
        </w:rPr>
        <w:t xml:space="preserve"> от </w:t>
      </w:r>
      <w:r w:rsidR="00B808C5" w:rsidRPr="00D67AF3">
        <w:rPr>
          <w:rFonts w:ascii="Times New Roman" w:hAnsi="Times New Roman" w:cs="Times New Roman"/>
          <w:bCs/>
          <w:sz w:val="28"/>
          <w:szCs w:val="28"/>
        </w:rPr>
        <w:t xml:space="preserve">7 мая </w:t>
      </w:r>
      <w:r w:rsidRPr="00D67AF3">
        <w:rPr>
          <w:rFonts w:ascii="Times New Roman" w:hAnsi="Times New Roman" w:cs="Times New Roman"/>
          <w:bCs/>
          <w:sz w:val="28"/>
          <w:szCs w:val="28"/>
        </w:rPr>
        <w:t>2012</w:t>
      </w:r>
      <w:r w:rsidR="00B808C5" w:rsidRPr="00D67AF3">
        <w:rPr>
          <w:rFonts w:ascii="Times New Roman" w:hAnsi="Times New Roman" w:cs="Times New Roman"/>
          <w:bCs/>
          <w:sz w:val="28"/>
          <w:szCs w:val="28"/>
        </w:rPr>
        <w:t xml:space="preserve"> </w:t>
      </w:r>
      <w:r w:rsidRPr="00D67AF3">
        <w:rPr>
          <w:rFonts w:ascii="Times New Roman" w:hAnsi="Times New Roman" w:cs="Times New Roman"/>
          <w:bCs/>
          <w:sz w:val="28"/>
          <w:szCs w:val="28"/>
        </w:rPr>
        <w:t>г</w:t>
      </w:r>
      <w:r w:rsidR="00B808C5" w:rsidRPr="00D67AF3">
        <w:rPr>
          <w:rFonts w:ascii="Times New Roman" w:hAnsi="Times New Roman" w:cs="Times New Roman"/>
          <w:bCs/>
          <w:sz w:val="28"/>
          <w:szCs w:val="28"/>
        </w:rPr>
        <w:t xml:space="preserve">ода № </w:t>
      </w:r>
      <w:r w:rsidRPr="00D67AF3">
        <w:rPr>
          <w:rFonts w:ascii="Times New Roman" w:hAnsi="Times New Roman" w:cs="Times New Roman"/>
          <w:bCs/>
          <w:sz w:val="28"/>
          <w:szCs w:val="28"/>
        </w:rPr>
        <w:t xml:space="preserve">597 </w:t>
      </w:r>
      <w:r w:rsidR="00B808C5" w:rsidRPr="00D67AF3">
        <w:rPr>
          <w:rFonts w:ascii="Times New Roman" w:hAnsi="Times New Roman" w:cs="Times New Roman"/>
          <w:bCs/>
          <w:sz w:val="28"/>
          <w:szCs w:val="28"/>
        </w:rPr>
        <w:br/>
      </w:r>
      <w:r w:rsidRPr="00D67AF3">
        <w:rPr>
          <w:rFonts w:ascii="Times New Roman" w:hAnsi="Times New Roman" w:cs="Times New Roman"/>
          <w:bCs/>
          <w:sz w:val="28"/>
          <w:szCs w:val="28"/>
        </w:rPr>
        <w:t xml:space="preserve">«О мероприятиях по реализации государственной социальной политики»;  </w:t>
      </w:r>
    </w:p>
    <w:p w:rsidR="0020598A" w:rsidRPr="00D67AF3" w:rsidRDefault="0020598A" w:rsidP="00B111E4">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bCs/>
          <w:sz w:val="28"/>
          <w:szCs w:val="28"/>
        </w:rPr>
        <w:t xml:space="preserve">Указа </w:t>
      </w:r>
      <w:r w:rsidRPr="00D67AF3">
        <w:rPr>
          <w:rFonts w:ascii="Times New Roman" w:hAnsi="Times New Roman" w:cs="Times New Roman"/>
          <w:sz w:val="28"/>
          <w:szCs w:val="28"/>
        </w:rPr>
        <w:t>Президента Р</w:t>
      </w:r>
      <w:r w:rsidR="00B808C5" w:rsidRPr="00D67AF3">
        <w:rPr>
          <w:rFonts w:ascii="Times New Roman" w:hAnsi="Times New Roman" w:cs="Times New Roman"/>
          <w:sz w:val="28"/>
          <w:szCs w:val="28"/>
        </w:rPr>
        <w:t xml:space="preserve">оссийской </w:t>
      </w:r>
      <w:r w:rsidRPr="00D67AF3">
        <w:rPr>
          <w:rFonts w:ascii="Times New Roman" w:hAnsi="Times New Roman" w:cs="Times New Roman"/>
          <w:sz w:val="28"/>
          <w:szCs w:val="28"/>
        </w:rPr>
        <w:t>Ф</w:t>
      </w:r>
      <w:r w:rsidR="00B808C5" w:rsidRPr="00D67AF3">
        <w:rPr>
          <w:rFonts w:ascii="Times New Roman" w:hAnsi="Times New Roman" w:cs="Times New Roman"/>
          <w:sz w:val="28"/>
          <w:szCs w:val="28"/>
        </w:rPr>
        <w:t>едерации</w:t>
      </w:r>
      <w:r w:rsidRPr="00D67AF3">
        <w:rPr>
          <w:rFonts w:ascii="Times New Roman" w:hAnsi="Times New Roman" w:cs="Times New Roman"/>
          <w:sz w:val="28"/>
          <w:szCs w:val="28"/>
        </w:rPr>
        <w:t xml:space="preserve"> </w:t>
      </w:r>
      <w:r w:rsidR="00B808C5" w:rsidRPr="00D67AF3">
        <w:rPr>
          <w:rFonts w:ascii="Times New Roman" w:hAnsi="Times New Roman" w:cs="Times New Roman"/>
          <w:bCs/>
          <w:sz w:val="28"/>
          <w:szCs w:val="28"/>
        </w:rPr>
        <w:t>от 7 мая 2012 года № 599 «</w:t>
      </w:r>
      <w:r w:rsidRPr="00D67AF3">
        <w:rPr>
          <w:rFonts w:ascii="Times New Roman" w:hAnsi="Times New Roman" w:cs="Times New Roman"/>
          <w:sz w:val="28"/>
          <w:szCs w:val="28"/>
        </w:rPr>
        <w:t>О мерах по реализации государственной политики в области образования и науки</w:t>
      </w:r>
      <w:r w:rsidR="00B808C5" w:rsidRPr="00D67AF3">
        <w:rPr>
          <w:rFonts w:ascii="Times New Roman" w:hAnsi="Times New Roman" w:cs="Times New Roman"/>
          <w:sz w:val="28"/>
          <w:szCs w:val="28"/>
        </w:rPr>
        <w:t>»</w:t>
      </w:r>
      <w:r w:rsidRPr="00D67AF3">
        <w:rPr>
          <w:rFonts w:ascii="Times New Roman" w:hAnsi="Times New Roman" w:cs="Times New Roman"/>
          <w:sz w:val="28"/>
          <w:szCs w:val="28"/>
        </w:rPr>
        <w:t xml:space="preserve">; </w:t>
      </w:r>
    </w:p>
    <w:p w:rsidR="0020598A" w:rsidRPr="00D67AF3" w:rsidRDefault="0020598A" w:rsidP="00B111E4">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bCs/>
          <w:sz w:val="28"/>
          <w:szCs w:val="28"/>
        </w:rPr>
        <w:t xml:space="preserve">Указа Президента </w:t>
      </w:r>
      <w:r w:rsidR="00B808C5" w:rsidRPr="00D67AF3">
        <w:rPr>
          <w:rFonts w:ascii="Times New Roman" w:hAnsi="Times New Roman" w:cs="Times New Roman"/>
          <w:bCs/>
          <w:sz w:val="28"/>
          <w:szCs w:val="28"/>
        </w:rPr>
        <w:t xml:space="preserve">Российской Федерации </w:t>
      </w:r>
      <w:r w:rsidRPr="00D67AF3">
        <w:rPr>
          <w:rFonts w:ascii="Times New Roman" w:hAnsi="Times New Roman" w:cs="Times New Roman"/>
          <w:bCs/>
          <w:sz w:val="28"/>
          <w:szCs w:val="28"/>
        </w:rPr>
        <w:t xml:space="preserve">от </w:t>
      </w:r>
      <w:r w:rsidR="00B808C5" w:rsidRPr="00D67AF3">
        <w:rPr>
          <w:rFonts w:ascii="Times New Roman" w:hAnsi="Times New Roman" w:cs="Times New Roman"/>
          <w:bCs/>
          <w:sz w:val="28"/>
          <w:szCs w:val="28"/>
        </w:rPr>
        <w:t xml:space="preserve">1 июня </w:t>
      </w:r>
      <w:r w:rsidRPr="00D67AF3">
        <w:rPr>
          <w:rFonts w:ascii="Times New Roman" w:hAnsi="Times New Roman" w:cs="Times New Roman"/>
          <w:bCs/>
          <w:sz w:val="28"/>
          <w:szCs w:val="28"/>
        </w:rPr>
        <w:t>2012</w:t>
      </w:r>
      <w:r w:rsidR="00B808C5" w:rsidRPr="00D67AF3">
        <w:rPr>
          <w:rFonts w:ascii="Times New Roman" w:hAnsi="Times New Roman" w:cs="Times New Roman"/>
          <w:bCs/>
          <w:sz w:val="28"/>
          <w:szCs w:val="28"/>
        </w:rPr>
        <w:t xml:space="preserve"> года № </w:t>
      </w:r>
      <w:r w:rsidRPr="00D67AF3">
        <w:rPr>
          <w:rFonts w:ascii="Times New Roman" w:hAnsi="Times New Roman" w:cs="Times New Roman"/>
          <w:bCs/>
          <w:sz w:val="28"/>
          <w:szCs w:val="28"/>
        </w:rPr>
        <w:t>761 «О Национальной стратегии действий в интересах детей на 2012-2017</w:t>
      </w:r>
      <w:r w:rsidR="00B808C5" w:rsidRPr="00D67AF3">
        <w:rPr>
          <w:rFonts w:ascii="Times New Roman" w:hAnsi="Times New Roman" w:cs="Times New Roman"/>
          <w:bCs/>
          <w:sz w:val="28"/>
          <w:szCs w:val="28"/>
        </w:rPr>
        <w:t xml:space="preserve"> </w:t>
      </w:r>
      <w:r w:rsidRPr="00D67AF3">
        <w:rPr>
          <w:rFonts w:ascii="Times New Roman" w:hAnsi="Times New Roman" w:cs="Times New Roman"/>
          <w:bCs/>
          <w:sz w:val="28"/>
          <w:szCs w:val="28"/>
        </w:rPr>
        <w:t>годы»</w:t>
      </w:r>
      <w:r w:rsidRPr="00D67AF3">
        <w:rPr>
          <w:rFonts w:ascii="Times New Roman" w:hAnsi="Times New Roman" w:cs="Times New Roman"/>
          <w:sz w:val="28"/>
          <w:szCs w:val="28"/>
        </w:rPr>
        <w:t xml:space="preserve">; </w:t>
      </w:r>
    </w:p>
    <w:p w:rsidR="00061F93" w:rsidRPr="00D67AF3" w:rsidRDefault="00061F93" w:rsidP="00B111E4">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Указа Президента Российской Федерации от 24 марта 2014 года </w:t>
      </w:r>
      <w:r w:rsidRPr="00D67AF3">
        <w:rPr>
          <w:rFonts w:ascii="Times New Roman" w:hAnsi="Times New Roman" w:cs="Times New Roman"/>
          <w:sz w:val="28"/>
          <w:szCs w:val="28"/>
        </w:rPr>
        <w:br/>
        <w:t xml:space="preserve">№ 172 «О Всероссийском физкультурно-спортивном комплексе </w:t>
      </w:r>
      <w:r w:rsidR="00CD0877" w:rsidRPr="00D67AF3">
        <w:rPr>
          <w:rFonts w:ascii="Times New Roman" w:hAnsi="Times New Roman" w:cs="Times New Roman"/>
          <w:sz w:val="28"/>
          <w:szCs w:val="28"/>
        </w:rPr>
        <w:t>«Готов к труду и обороне (ГТО)»;</w:t>
      </w:r>
    </w:p>
    <w:p w:rsidR="00B81DEB" w:rsidRPr="00D67AF3" w:rsidRDefault="0020598A" w:rsidP="00B111E4">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Государственной программы </w:t>
      </w:r>
      <w:r w:rsidR="00B808C5" w:rsidRPr="00D67AF3">
        <w:rPr>
          <w:rFonts w:ascii="Times New Roman" w:hAnsi="Times New Roman" w:cs="Times New Roman"/>
          <w:bCs/>
          <w:sz w:val="28"/>
          <w:szCs w:val="28"/>
        </w:rPr>
        <w:t>Российской Федерации «</w:t>
      </w:r>
      <w:r w:rsidRPr="00D67AF3">
        <w:rPr>
          <w:rFonts w:ascii="Times New Roman" w:hAnsi="Times New Roman" w:cs="Times New Roman"/>
          <w:sz w:val="28"/>
          <w:szCs w:val="28"/>
        </w:rPr>
        <w:t>Развитие образования</w:t>
      </w:r>
      <w:r w:rsidR="00B808C5" w:rsidRPr="00D67AF3">
        <w:rPr>
          <w:rFonts w:ascii="Times New Roman" w:hAnsi="Times New Roman" w:cs="Times New Roman"/>
          <w:sz w:val="28"/>
          <w:szCs w:val="28"/>
        </w:rPr>
        <w:t>»</w:t>
      </w:r>
      <w:r w:rsidR="00D9637E" w:rsidRPr="00D67AF3">
        <w:rPr>
          <w:rFonts w:ascii="Times New Roman" w:hAnsi="Times New Roman" w:cs="Times New Roman"/>
          <w:sz w:val="28"/>
          <w:szCs w:val="28"/>
        </w:rPr>
        <w:t xml:space="preserve"> на 2013-2020</w:t>
      </w:r>
      <w:r w:rsidR="00B808C5" w:rsidRPr="00D67AF3">
        <w:rPr>
          <w:rFonts w:ascii="Times New Roman" w:hAnsi="Times New Roman" w:cs="Times New Roman"/>
          <w:sz w:val="28"/>
          <w:szCs w:val="28"/>
        </w:rPr>
        <w:t xml:space="preserve"> </w:t>
      </w:r>
      <w:r w:rsidR="00D9637E" w:rsidRPr="00D67AF3">
        <w:rPr>
          <w:rFonts w:ascii="Times New Roman" w:hAnsi="Times New Roman" w:cs="Times New Roman"/>
          <w:sz w:val="28"/>
          <w:szCs w:val="28"/>
        </w:rPr>
        <w:t>годы» утвержд</w:t>
      </w:r>
      <w:r w:rsidR="00B808C5" w:rsidRPr="00D67AF3">
        <w:rPr>
          <w:rFonts w:ascii="Times New Roman" w:hAnsi="Times New Roman" w:cs="Times New Roman"/>
          <w:sz w:val="28"/>
          <w:szCs w:val="28"/>
        </w:rPr>
        <w:t>е</w:t>
      </w:r>
      <w:r w:rsidR="00D9637E" w:rsidRPr="00D67AF3">
        <w:rPr>
          <w:rFonts w:ascii="Times New Roman" w:hAnsi="Times New Roman" w:cs="Times New Roman"/>
          <w:sz w:val="28"/>
          <w:szCs w:val="28"/>
        </w:rPr>
        <w:t xml:space="preserve">нной </w:t>
      </w:r>
      <w:r w:rsidR="000A2D80" w:rsidRPr="00D67AF3">
        <w:rPr>
          <w:rFonts w:ascii="Times New Roman" w:hAnsi="Times New Roman" w:cs="Times New Roman"/>
          <w:sz w:val="28"/>
          <w:szCs w:val="28"/>
        </w:rPr>
        <w:t>Постановлением</w:t>
      </w:r>
      <w:r w:rsidRPr="00D67AF3">
        <w:rPr>
          <w:rFonts w:ascii="Times New Roman" w:hAnsi="Times New Roman" w:cs="Times New Roman"/>
          <w:sz w:val="28"/>
          <w:szCs w:val="28"/>
        </w:rPr>
        <w:t xml:space="preserve"> Правительств</w:t>
      </w:r>
      <w:r w:rsidR="00B808C5" w:rsidRPr="00D67AF3">
        <w:rPr>
          <w:rFonts w:ascii="Times New Roman" w:hAnsi="Times New Roman" w:cs="Times New Roman"/>
          <w:sz w:val="28"/>
          <w:szCs w:val="28"/>
        </w:rPr>
        <w:t>а</w:t>
      </w:r>
      <w:r w:rsidRPr="00D67AF3">
        <w:rPr>
          <w:rFonts w:ascii="Times New Roman" w:hAnsi="Times New Roman" w:cs="Times New Roman"/>
          <w:sz w:val="28"/>
          <w:szCs w:val="28"/>
        </w:rPr>
        <w:t xml:space="preserve"> Р</w:t>
      </w:r>
      <w:r w:rsidR="00B808C5" w:rsidRPr="00D67AF3">
        <w:rPr>
          <w:rFonts w:ascii="Times New Roman" w:hAnsi="Times New Roman" w:cs="Times New Roman"/>
          <w:sz w:val="28"/>
          <w:szCs w:val="28"/>
        </w:rPr>
        <w:t xml:space="preserve">оссийской </w:t>
      </w:r>
      <w:r w:rsidRPr="00D67AF3">
        <w:rPr>
          <w:rFonts w:ascii="Times New Roman" w:hAnsi="Times New Roman" w:cs="Times New Roman"/>
          <w:sz w:val="28"/>
          <w:szCs w:val="28"/>
        </w:rPr>
        <w:t>Ф</w:t>
      </w:r>
      <w:r w:rsidR="00B808C5" w:rsidRPr="00D67AF3">
        <w:rPr>
          <w:rFonts w:ascii="Times New Roman" w:hAnsi="Times New Roman" w:cs="Times New Roman"/>
          <w:sz w:val="28"/>
          <w:szCs w:val="28"/>
        </w:rPr>
        <w:t>едерации</w:t>
      </w:r>
      <w:r w:rsidRPr="00D67AF3">
        <w:rPr>
          <w:rFonts w:ascii="Times New Roman" w:hAnsi="Times New Roman" w:cs="Times New Roman"/>
          <w:sz w:val="28"/>
          <w:szCs w:val="28"/>
        </w:rPr>
        <w:t xml:space="preserve"> </w:t>
      </w:r>
      <w:r w:rsidR="00F26EF8" w:rsidRPr="00D67AF3">
        <w:rPr>
          <w:rFonts w:ascii="Times New Roman" w:hAnsi="Times New Roman" w:cs="Times New Roman"/>
          <w:sz w:val="28"/>
          <w:szCs w:val="28"/>
        </w:rPr>
        <w:t xml:space="preserve">от </w:t>
      </w:r>
      <w:r w:rsidR="00B808C5" w:rsidRPr="00D67AF3">
        <w:rPr>
          <w:rFonts w:ascii="Times New Roman" w:hAnsi="Times New Roman" w:cs="Times New Roman"/>
          <w:sz w:val="28"/>
          <w:szCs w:val="28"/>
        </w:rPr>
        <w:t xml:space="preserve">15 </w:t>
      </w:r>
      <w:r w:rsidR="000A2D80" w:rsidRPr="00D67AF3">
        <w:rPr>
          <w:rFonts w:ascii="Times New Roman" w:hAnsi="Times New Roman" w:cs="Times New Roman"/>
          <w:sz w:val="28"/>
          <w:szCs w:val="28"/>
        </w:rPr>
        <w:t>апреля</w:t>
      </w:r>
      <w:r w:rsidR="00B808C5" w:rsidRPr="00D67AF3">
        <w:rPr>
          <w:rFonts w:ascii="Times New Roman" w:hAnsi="Times New Roman" w:cs="Times New Roman"/>
          <w:sz w:val="28"/>
          <w:szCs w:val="28"/>
        </w:rPr>
        <w:t xml:space="preserve"> </w:t>
      </w:r>
      <w:r w:rsidRPr="00D67AF3">
        <w:rPr>
          <w:rFonts w:ascii="Times New Roman" w:hAnsi="Times New Roman" w:cs="Times New Roman"/>
          <w:sz w:val="28"/>
          <w:szCs w:val="28"/>
        </w:rPr>
        <w:t>201</w:t>
      </w:r>
      <w:r w:rsidR="000A2D80" w:rsidRPr="00D67AF3">
        <w:rPr>
          <w:rFonts w:ascii="Times New Roman" w:hAnsi="Times New Roman" w:cs="Times New Roman"/>
          <w:sz w:val="28"/>
          <w:szCs w:val="28"/>
        </w:rPr>
        <w:t>4</w:t>
      </w:r>
      <w:r w:rsidR="00B808C5" w:rsidRPr="00D67AF3">
        <w:rPr>
          <w:rFonts w:ascii="Times New Roman" w:hAnsi="Times New Roman" w:cs="Times New Roman"/>
          <w:sz w:val="28"/>
          <w:szCs w:val="28"/>
        </w:rPr>
        <w:t xml:space="preserve"> </w:t>
      </w:r>
      <w:r w:rsidRPr="00D67AF3">
        <w:rPr>
          <w:rFonts w:ascii="Times New Roman" w:hAnsi="Times New Roman" w:cs="Times New Roman"/>
          <w:sz w:val="28"/>
          <w:szCs w:val="28"/>
        </w:rPr>
        <w:t>г</w:t>
      </w:r>
      <w:r w:rsidR="00B808C5" w:rsidRPr="00D67AF3">
        <w:rPr>
          <w:rFonts w:ascii="Times New Roman" w:hAnsi="Times New Roman" w:cs="Times New Roman"/>
          <w:sz w:val="28"/>
          <w:szCs w:val="28"/>
        </w:rPr>
        <w:t>ода</w:t>
      </w:r>
      <w:r w:rsidRPr="00D67AF3">
        <w:rPr>
          <w:rFonts w:ascii="Times New Roman" w:hAnsi="Times New Roman" w:cs="Times New Roman"/>
          <w:sz w:val="28"/>
          <w:szCs w:val="28"/>
        </w:rPr>
        <w:t xml:space="preserve"> № </w:t>
      </w:r>
      <w:r w:rsidR="000A2D80" w:rsidRPr="00D67AF3">
        <w:rPr>
          <w:rFonts w:ascii="Times New Roman" w:hAnsi="Times New Roman" w:cs="Times New Roman"/>
          <w:sz w:val="28"/>
          <w:szCs w:val="28"/>
        </w:rPr>
        <w:t>295</w:t>
      </w:r>
      <w:r w:rsidRPr="00D67AF3">
        <w:rPr>
          <w:rFonts w:ascii="Times New Roman" w:hAnsi="Times New Roman" w:cs="Times New Roman"/>
          <w:sz w:val="28"/>
          <w:szCs w:val="28"/>
        </w:rPr>
        <w:t xml:space="preserve">-р; </w:t>
      </w:r>
    </w:p>
    <w:p w:rsidR="00F26EF8" w:rsidRPr="00D67AF3" w:rsidRDefault="00B81DEB" w:rsidP="00B111E4">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Госуда</w:t>
      </w:r>
      <w:r w:rsidR="00D9637E" w:rsidRPr="00D67AF3">
        <w:rPr>
          <w:rFonts w:ascii="Times New Roman" w:hAnsi="Times New Roman" w:cs="Times New Roman"/>
          <w:sz w:val="28"/>
          <w:szCs w:val="28"/>
        </w:rPr>
        <w:t>рственной программы</w:t>
      </w:r>
      <w:r w:rsidRPr="00D67AF3">
        <w:rPr>
          <w:rFonts w:ascii="Times New Roman" w:hAnsi="Times New Roman" w:cs="Times New Roman"/>
          <w:sz w:val="28"/>
          <w:szCs w:val="28"/>
        </w:rPr>
        <w:t xml:space="preserve"> «Развитие культур</w:t>
      </w:r>
      <w:r w:rsidR="00D9637E" w:rsidRPr="00D67AF3">
        <w:rPr>
          <w:rFonts w:ascii="Times New Roman" w:hAnsi="Times New Roman" w:cs="Times New Roman"/>
          <w:sz w:val="28"/>
          <w:szCs w:val="28"/>
        </w:rPr>
        <w:t xml:space="preserve">ы и туризма на </w:t>
      </w:r>
      <w:r w:rsidR="00B808C5" w:rsidRPr="00D67AF3">
        <w:rPr>
          <w:rFonts w:ascii="Times New Roman" w:hAnsi="Times New Roman" w:cs="Times New Roman"/>
          <w:sz w:val="28"/>
          <w:szCs w:val="28"/>
        </w:rPr>
        <w:br/>
      </w:r>
      <w:r w:rsidR="00D9637E" w:rsidRPr="00D67AF3">
        <w:rPr>
          <w:rFonts w:ascii="Times New Roman" w:hAnsi="Times New Roman" w:cs="Times New Roman"/>
          <w:sz w:val="28"/>
          <w:szCs w:val="28"/>
        </w:rPr>
        <w:t xml:space="preserve">2013-2020 годы», утвержденной </w:t>
      </w:r>
      <w:r w:rsidR="000A2D80" w:rsidRPr="00D67AF3">
        <w:rPr>
          <w:rFonts w:ascii="Times New Roman" w:hAnsi="Times New Roman" w:cs="Times New Roman"/>
          <w:sz w:val="28"/>
          <w:szCs w:val="28"/>
        </w:rPr>
        <w:t xml:space="preserve">Постановлением </w:t>
      </w:r>
      <w:r w:rsidRPr="00D67AF3">
        <w:rPr>
          <w:rFonts w:ascii="Times New Roman" w:hAnsi="Times New Roman" w:cs="Times New Roman"/>
          <w:sz w:val="28"/>
          <w:szCs w:val="28"/>
        </w:rPr>
        <w:t>Пр</w:t>
      </w:r>
      <w:r w:rsidR="00D9637E" w:rsidRPr="00D67AF3">
        <w:rPr>
          <w:rFonts w:ascii="Times New Roman" w:hAnsi="Times New Roman" w:cs="Times New Roman"/>
          <w:sz w:val="28"/>
          <w:szCs w:val="28"/>
        </w:rPr>
        <w:t>авительства Р</w:t>
      </w:r>
      <w:r w:rsidR="00F26EF8" w:rsidRPr="00D67AF3">
        <w:rPr>
          <w:rFonts w:ascii="Times New Roman" w:hAnsi="Times New Roman" w:cs="Times New Roman"/>
          <w:sz w:val="28"/>
          <w:szCs w:val="28"/>
        </w:rPr>
        <w:t xml:space="preserve">оссийской </w:t>
      </w:r>
      <w:r w:rsidR="00D9637E" w:rsidRPr="00D67AF3">
        <w:rPr>
          <w:rFonts w:ascii="Times New Roman" w:hAnsi="Times New Roman" w:cs="Times New Roman"/>
          <w:sz w:val="28"/>
          <w:szCs w:val="28"/>
        </w:rPr>
        <w:t>Ф</w:t>
      </w:r>
      <w:r w:rsidR="00F26EF8" w:rsidRPr="00D67AF3">
        <w:rPr>
          <w:rFonts w:ascii="Times New Roman" w:hAnsi="Times New Roman" w:cs="Times New Roman"/>
          <w:sz w:val="28"/>
          <w:szCs w:val="28"/>
        </w:rPr>
        <w:t>едерации</w:t>
      </w:r>
      <w:r w:rsidRPr="00D67AF3">
        <w:rPr>
          <w:rFonts w:ascii="Times New Roman" w:hAnsi="Times New Roman" w:cs="Times New Roman"/>
          <w:sz w:val="28"/>
          <w:szCs w:val="28"/>
        </w:rPr>
        <w:t xml:space="preserve"> от </w:t>
      </w:r>
      <w:r w:rsidR="000A2D80" w:rsidRPr="00D67AF3">
        <w:rPr>
          <w:rFonts w:ascii="Times New Roman" w:hAnsi="Times New Roman" w:cs="Times New Roman"/>
          <w:sz w:val="28"/>
          <w:szCs w:val="28"/>
        </w:rPr>
        <w:t xml:space="preserve">  15 апреля 2014 года №317</w:t>
      </w:r>
      <w:r w:rsidRPr="00D67AF3">
        <w:rPr>
          <w:rFonts w:ascii="Times New Roman" w:hAnsi="Times New Roman" w:cs="Times New Roman"/>
          <w:sz w:val="28"/>
          <w:szCs w:val="28"/>
        </w:rPr>
        <w:t>;</w:t>
      </w:r>
      <w:r w:rsidR="00F26EF8" w:rsidRPr="00D67AF3">
        <w:rPr>
          <w:rFonts w:ascii="Times New Roman" w:hAnsi="Times New Roman" w:cs="Times New Roman"/>
          <w:sz w:val="28"/>
          <w:szCs w:val="28"/>
        </w:rPr>
        <w:t xml:space="preserve"> </w:t>
      </w:r>
    </w:p>
    <w:p w:rsidR="00B81DEB" w:rsidRPr="00D67AF3" w:rsidRDefault="00F26EF8" w:rsidP="00B111E4">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Государственной программы</w:t>
      </w:r>
      <w:r w:rsidRPr="00D67AF3">
        <w:rPr>
          <w:rFonts w:ascii="Times New Roman" w:eastAsia="Times New Roman" w:hAnsi="Times New Roman"/>
          <w:sz w:val="28"/>
          <w:szCs w:val="28"/>
        </w:rPr>
        <w:t xml:space="preserve"> развития физической культуры и спорта, утвержденной постановлением Правительства Российской Федераци</w:t>
      </w:r>
      <w:r w:rsidR="00DC2648" w:rsidRPr="00D67AF3">
        <w:rPr>
          <w:rFonts w:ascii="Times New Roman" w:eastAsia="Times New Roman" w:hAnsi="Times New Roman"/>
          <w:sz w:val="28"/>
          <w:szCs w:val="28"/>
        </w:rPr>
        <w:t xml:space="preserve">и от </w:t>
      </w:r>
      <w:r w:rsidR="00DC2648" w:rsidRPr="00D67AF3">
        <w:rPr>
          <w:rFonts w:ascii="Times New Roman" w:eastAsia="Times New Roman" w:hAnsi="Times New Roman"/>
          <w:sz w:val="28"/>
          <w:szCs w:val="28"/>
        </w:rPr>
        <w:br/>
        <w:t>15 апреля 2014 года № 302.</w:t>
      </w:r>
    </w:p>
    <w:p w:rsidR="0020598A" w:rsidRDefault="0020598A" w:rsidP="00B111E4">
      <w:pPr>
        <w:spacing w:after="0" w:line="240" w:lineRule="auto"/>
        <w:ind w:firstLine="709"/>
        <w:jc w:val="both"/>
        <w:rPr>
          <w:rFonts w:ascii="Times New Roman" w:hAnsi="Times New Roman" w:cs="Times New Roman"/>
          <w:sz w:val="28"/>
          <w:szCs w:val="28"/>
        </w:rPr>
      </w:pPr>
    </w:p>
    <w:p w:rsidR="00241D2F" w:rsidRDefault="00241D2F" w:rsidP="00B111E4">
      <w:pPr>
        <w:spacing w:after="0" w:line="240" w:lineRule="auto"/>
        <w:ind w:firstLine="709"/>
        <w:jc w:val="both"/>
        <w:rPr>
          <w:rFonts w:ascii="Times New Roman" w:hAnsi="Times New Roman" w:cs="Times New Roman"/>
          <w:sz w:val="28"/>
          <w:szCs w:val="28"/>
        </w:rPr>
      </w:pPr>
    </w:p>
    <w:p w:rsidR="009144F9" w:rsidRPr="00D67AF3" w:rsidRDefault="009144F9" w:rsidP="009144F9">
      <w:pPr>
        <w:pStyle w:val="a3"/>
        <w:ind w:left="0"/>
        <w:jc w:val="center"/>
        <w:rPr>
          <w:b/>
          <w:sz w:val="28"/>
          <w:szCs w:val="28"/>
        </w:rPr>
      </w:pPr>
      <w:r w:rsidRPr="00D67AF3">
        <w:rPr>
          <w:rFonts w:eastAsia="Calibri"/>
          <w:b/>
          <w:sz w:val="28"/>
          <w:szCs w:val="28"/>
          <w:lang w:val="en-US"/>
        </w:rPr>
        <w:t>III</w:t>
      </w:r>
      <w:r w:rsidRPr="00D67AF3">
        <w:rPr>
          <w:rFonts w:eastAsia="Calibri"/>
          <w:b/>
          <w:sz w:val="28"/>
          <w:szCs w:val="28"/>
        </w:rPr>
        <w:t>. </w:t>
      </w:r>
      <w:r w:rsidRPr="00D67AF3">
        <w:rPr>
          <w:b/>
          <w:sz w:val="28"/>
          <w:szCs w:val="28"/>
        </w:rPr>
        <w:t xml:space="preserve">Состояние и проблемы </w:t>
      </w:r>
    </w:p>
    <w:p w:rsidR="009144F9" w:rsidRPr="00D67AF3" w:rsidRDefault="009144F9" w:rsidP="009144F9">
      <w:pPr>
        <w:pStyle w:val="a3"/>
        <w:ind w:left="0"/>
        <w:jc w:val="center"/>
        <w:rPr>
          <w:b/>
          <w:sz w:val="28"/>
          <w:szCs w:val="28"/>
        </w:rPr>
      </w:pPr>
      <w:r w:rsidRPr="00D67AF3">
        <w:rPr>
          <w:b/>
          <w:sz w:val="28"/>
          <w:szCs w:val="28"/>
        </w:rPr>
        <w:t>дополнительного образования детей</w:t>
      </w:r>
    </w:p>
    <w:p w:rsidR="009144F9" w:rsidRPr="00D67AF3" w:rsidRDefault="009144F9" w:rsidP="009144F9">
      <w:pPr>
        <w:pStyle w:val="a3"/>
        <w:ind w:left="0"/>
        <w:rPr>
          <w:b/>
          <w:sz w:val="28"/>
          <w:szCs w:val="28"/>
        </w:rPr>
      </w:pP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В настоящее время возможность получения дополнительного образования обеспечивается государственными (муниципальными) организациями различной ведомственной принадлежности (образование, культура, спорт и др.), а также негосударственными (коммерческими и некоммерческими) организациями и индивидуальными предпринимателями.</w:t>
      </w:r>
    </w:p>
    <w:p w:rsidR="009144F9" w:rsidRPr="00D67AF3" w:rsidRDefault="009144F9" w:rsidP="009144F9">
      <w:pPr>
        <w:spacing w:after="0" w:line="240" w:lineRule="auto"/>
        <w:ind w:firstLine="851"/>
        <w:jc w:val="both"/>
        <w:rPr>
          <w:rFonts w:ascii="Times New Roman" w:hAnsi="Times New Roman" w:cs="Times New Roman"/>
          <w:sz w:val="28"/>
          <w:szCs w:val="28"/>
        </w:rPr>
      </w:pPr>
      <w:r w:rsidRPr="00D67AF3">
        <w:rPr>
          <w:rFonts w:ascii="Times New Roman" w:hAnsi="Times New Roman" w:cs="Times New Roman"/>
          <w:sz w:val="28"/>
          <w:szCs w:val="28"/>
        </w:rPr>
        <w:t>На современном этапе содержание дополнительных общеобразовательных программ ориентировано на:</w:t>
      </w:r>
    </w:p>
    <w:p w:rsidR="009144F9" w:rsidRPr="00D67AF3" w:rsidRDefault="009144F9" w:rsidP="009144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создание необходимых условий для личностного развития учащихся, позитивной социализации и профессионального самоопределения;</w:t>
      </w:r>
    </w:p>
    <w:p w:rsidR="009144F9" w:rsidRPr="00D67AF3" w:rsidRDefault="009144F9" w:rsidP="009144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lastRenderedPageBreak/>
        <w:t>удовлетворение индивидуальных потребностей учащихся в интеллектуальном, художественно-эстетическом, нравственном развитии, а также в занятиях физической культурой и спортом, научно-техническим творчеством;</w:t>
      </w:r>
    </w:p>
    <w:p w:rsidR="009144F9" w:rsidRPr="00D67AF3" w:rsidRDefault="009144F9" w:rsidP="009144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формирование и развитие творческих способностей учащихся, выявление, развитие и поддержку талантливых учащихся;</w:t>
      </w:r>
    </w:p>
    <w:p w:rsidR="009144F9" w:rsidRPr="00D67AF3" w:rsidRDefault="009144F9" w:rsidP="009144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обеспечение духовно-нравственного, гражданского, патриотического, трудового воспитания учащихся;</w:t>
      </w:r>
    </w:p>
    <w:p w:rsidR="009144F9" w:rsidRPr="00D67AF3" w:rsidRDefault="009144F9" w:rsidP="009144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формирование культуры здорового и безопасного образа жизни, укрепление здоровья учащихся;</w:t>
      </w:r>
    </w:p>
    <w:p w:rsidR="009144F9" w:rsidRPr="00D67AF3" w:rsidRDefault="009144F9" w:rsidP="009144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подготовку спортивного резерва и спортсменов высокого класса в соответствии с федеральными </w:t>
      </w:r>
      <w:hyperlink r:id="rId9" w:history="1">
        <w:r w:rsidRPr="00D67AF3">
          <w:rPr>
            <w:rFonts w:ascii="Times New Roman" w:hAnsi="Times New Roman" w:cs="Times New Roman"/>
            <w:sz w:val="28"/>
            <w:szCs w:val="28"/>
          </w:rPr>
          <w:t>стандартами</w:t>
        </w:r>
      </w:hyperlink>
      <w:r w:rsidRPr="00D67AF3">
        <w:rPr>
          <w:rFonts w:ascii="Times New Roman" w:hAnsi="Times New Roman" w:cs="Times New Roman"/>
          <w:sz w:val="28"/>
          <w:szCs w:val="28"/>
        </w:rPr>
        <w:t xml:space="preserve"> спортивной подготовки, в том числе из числа учащихся с ограниченными возможностями здоровья, детей-инвалидов и инвалидов.</w:t>
      </w:r>
    </w:p>
    <w:p w:rsidR="009144F9" w:rsidRPr="00D67AF3" w:rsidRDefault="009144F9" w:rsidP="009144F9">
      <w:pPr>
        <w:spacing w:line="240" w:lineRule="auto"/>
        <w:ind w:firstLine="708"/>
        <w:jc w:val="both"/>
        <w:rPr>
          <w:rFonts w:ascii="Times New Roman" w:hAnsi="Times New Roman" w:cs="Times New Roman"/>
          <w:sz w:val="28"/>
          <w:szCs w:val="28"/>
        </w:rPr>
      </w:pPr>
      <w:r w:rsidRPr="00D67AF3">
        <w:rPr>
          <w:rFonts w:ascii="Times New Roman" w:eastAsia="Times New Roman" w:hAnsi="Times New Roman" w:cs="Times New Roman"/>
          <w:sz w:val="28"/>
          <w:szCs w:val="28"/>
        </w:rPr>
        <w:t xml:space="preserve">Последние годы отмечается рост </w:t>
      </w:r>
      <w:r w:rsidRPr="00D67AF3">
        <w:rPr>
          <w:rFonts w:ascii="Times New Roman" w:hAnsi="Times New Roman" w:cs="Times New Roman"/>
          <w:sz w:val="28"/>
          <w:szCs w:val="28"/>
        </w:rPr>
        <w:t xml:space="preserve">заинтересованности семей в </w:t>
      </w:r>
      <w:r w:rsidRPr="00D67AF3">
        <w:rPr>
          <w:rFonts w:ascii="Times New Roman" w:eastAsia="Times New Roman" w:hAnsi="Times New Roman" w:cs="Times New Roman"/>
          <w:sz w:val="28"/>
          <w:szCs w:val="28"/>
        </w:rPr>
        <w:t>дополнительном образовании детей, в частности, увеличивается доля детей дошкольного возраста, вовлеченных в дополнительные общеобразовательные программы</w:t>
      </w:r>
      <w:r w:rsidRPr="001D1063">
        <w:rPr>
          <w:rFonts w:ascii="Times New Roman" w:eastAsia="Times New Roman" w:hAnsi="Times New Roman" w:cs="Times New Roman"/>
          <w:sz w:val="28"/>
          <w:szCs w:val="28"/>
        </w:rPr>
        <w:t xml:space="preserve">. Заметно увеличилась мотивация семей и детей к участию в различных конкурсах и соревнованиях. Возрастает активность подростков и молодежи в использовании образовательных ресурсов Интернет (в т.ч. </w:t>
      </w:r>
      <w:r w:rsidRPr="001D1063">
        <w:rPr>
          <w:rFonts w:ascii="Times New Roman" w:hAnsi="Times New Roman" w:cs="Times New Roman"/>
          <w:sz w:val="28"/>
          <w:szCs w:val="28"/>
          <w:lang w:val="en-US"/>
        </w:rPr>
        <w:t>MOOC</w:t>
      </w:r>
      <w:r w:rsidR="001D1063">
        <w:rPr>
          <w:rFonts w:ascii="Times New Roman" w:hAnsi="Times New Roman" w:cs="Times New Roman"/>
          <w:sz w:val="28"/>
          <w:szCs w:val="28"/>
        </w:rPr>
        <w:t xml:space="preserve"> (массовые открытые он-</w:t>
      </w:r>
      <w:proofErr w:type="spellStart"/>
      <w:r w:rsidR="001D1063">
        <w:rPr>
          <w:rFonts w:ascii="Times New Roman" w:hAnsi="Times New Roman" w:cs="Times New Roman"/>
          <w:sz w:val="28"/>
          <w:szCs w:val="28"/>
        </w:rPr>
        <w:t>лайн</w:t>
      </w:r>
      <w:proofErr w:type="spellEnd"/>
      <w:r w:rsidR="001D1063">
        <w:rPr>
          <w:rFonts w:ascii="Times New Roman" w:hAnsi="Times New Roman" w:cs="Times New Roman"/>
          <w:sz w:val="28"/>
          <w:szCs w:val="28"/>
        </w:rPr>
        <w:t xml:space="preserve"> курсы), </w:t>
      </w:r>
      <w:proofErr w:type="spellStart"/>
      <w:r w:rsidR="001D1063">
        <w:rPr>
          <w:rFonts w:ascii="Times New Roman" w:hAnsi="Times New Roman" w:cs="Times New Roman"/>
          <w:sz w:val="28"/>
          <w:szCs w:val="28"/>
        </w:rPr>
        <w:t>видеоуроки</w:t>
      </w:r>
      <w:proofErr w:type="spellEnd"/>
      <w:r w:rsidRPr="001D1063">
        <w:rPr>
          <w:rFonts w:ascii="Times New Roman" w:hAnsi="Times New Roman" w:cs="Times New Roman"/>
          <w:sz w:val="28"/>
          <w:szCs w:val="28"/>
        </w:rPr>
        <w:t>)</w:t>
      </w:r>
      <w:r w:rsidRPr="001D1063">
        <w:rPr>
          <w:sz w:val="28"/>
          <w:szCs w:val="28"/>
        </w:rPr>
        <w:t>.</w:t>
      </w:r>
    </w:p>
    <w:p w:rsidR="009144F9" w:rsidRPr="00D67AF3" w:rsidRDefault="009144F9" w:rsidP="009144F9">
      <w:pPr>
        <w:spacing w:line="240" w:lineRule="auto"/>
        <w:ind w:firstLine="708"/>
        <w:jc w:val="both"/>
        <w:rPr>
          <w:rFonts w:ascii="Times New Roman" w:hAnsi="Times New Roman" w:cs="Times New Roman"/>
          <w:sz w:val="28"/>
          <w:szCs w:val="28"/>
        </w:rPr>
      </w:pPr>
      <w:r w:rsidRPr="00D67AF3">
        <w:rPr>
          <w:rFonts w:ascii="Times New Roman" w:eastAsia="Times New Roman" w:hAnsi="Times New Roman" w:cs="Times New Roman"/>
          <w:sz w:val="28"/>
          <w:szCs w:val="28"/>
        </w:rPr>
        <w:t>Ответом на растущий спрос стало расширение предложения дополнительных общеобразовательных программ со стороны организаций различной ведомственной принадлежности, организационно-правовых форм и форм собственности.</w:t>
      </w:r>
    </w:p>
    <w:p w:rsidR="009144F9" w:rsidRPr="00D67AF3" w:rsidRDefault="009144F9" w:rsidP="009144F9">
      <w:pPr>
        <w:pStyle w:val="a3"/>
        <w:ind w:left="0" w:firstLine="709"/>
        <w:jc w:val="both"/>
        <w:rPr>
          <w:sz w:val="28"/>
          <w:szCs w:val="28"/>
        </w:rPr>
      </w:pPr>
      <w:r w:rsidRPr="00D67AF3">
        <w:rPr>
          <w:sz w:val="28"/>
          <w:szCs w:val="28"/>
        </w:rPr>
        <w:t xml:space="preserve"> Расширяется объем и спектр услуг дополнительного образования, предоставляемых дошкольными и общеобразовательными организациями. Образовательные инициативы активно предлагаются музеями, новыми общественными культурно-выставочными площадками, общественными организациями. Получили распространение такие инновационные организационные формы как: парки и музеи науки, </w:t>
      </w:r>
      <w:proofErr w:type="spellStart"/>
      <w:r w:rsidRPr="00D67AF3">
        <w:rPr>
          <w:sz w:val="28"/>
          <w:szCs w:val="28"/>
        </w:rPr>
        <w:t>эксплораториумы</w:t>
      </w:r>
      <w:proofErr w:type="spellEnd"/>
      <w:r w:rsidRPr="00D67AF3">
        <w:rPr>
          <w:sz w:val="28"/>
          <w:szCs w:val="28"/>
        </w:rPr>
        <w:t xml:space="preserve">, детские компьютерно-мультипликационные студии, студии робототехники, 3-d моделирования и </w:t>
      </w:r>
      <w:proofErr w:type="spellStart"/>
      <w:r w:rsidRPr="00D67AF3">
        <w:rPr>
          <w:sz w:val="28"/>
          <w:szCs w:val="28"/>
        </w:rPr>
        <w:t>прототипирования</w:t>
      </w:r>
      <w:proofErr w:type="spellEnd"/>
      <w:r w:rsidRPr="00D67AF3">
        <w:rPr>
          <w:sz w:val="28"/>
          <w:szCs w:val="28"/>
        </w:rPr>
        <w:t xml:space="preserve"> и др. Растет число организаций и коммерческих компаний, разрабатывающих и реализующих проекты в сфере  детского отдыха и образовательного туризма. </w:t>
      </w:r>
    </w:p>
    <w:p w:rsidR="009144F9" w:rsidRPr="00D67AF3" w:rsidRDefault="009144F9" w:rsidP="009144F9">
      <w:pPr>
        <w:pStyle w:val="a3"/>
        <w:ind w:left="0" w:firstLine="709"/>
        <w:jc w:val="both"/>
        <w:rPr>
          <w:sz w:val="28"/>
          <w:szCs w:val="28"/>
        </w:rPr>
      </w:pPr>
      <w:r w:rsidRPr="00D67AF3">
        <w:rPr>
          <w:sz w:val="28"/>
          <w:szCs w:val="28"/>
        </w:rPr>
        <w:t xml:space="preserve">Активно развивается негосударственный сектор дополнительного образования, что отвечает интересам граждан и способствует привлечению в эту сферу инвестиций. </w:t>
      </w:r>
    </w:p>
    <w:p w:rsidR="009144F9" w:rsidRPr="00D67AF3" w:rsidRDefault="009144F9" w:rsidP="009144F9">
      <w:pPr>
        <w:pStyle w:val="a3"/>
        <w:ind w:left="0" w:firstLine="709"/>
        <w:jc w:val="both"/>
        <w:rPr>
          <w:sz w:val="28"/>
          <w:szCs w:val="28"/>
        </w:rPr>
      </w:pPr>
      <w:r w:rsidRPr="00D67AF3">
        <w:rPr>
          <w:sz w:val="28"/>
          <w:szCs w:val="28"/>
        </w:rPr>
        <w:t>Все это позволяет охватить дополнительным образованием более половины юных россиян в возрасте от 5 до 18 лет. При этом доступность и качество дополнительного образования сильно отличается в разных территориях Российской Федерации.</w:t>
      </w:r>
    </w:p>
    <w:p w:rsidR="009144F9" w:rsidRPr="00D67AF3" w:rsidRDefault="009144F9" w:rsidP="009144F9">
      <w:pPr>
        <w:pStyle w:val="a3"/>
        <w:ind w:left="0" w:firstLine="709"/>
        <w:jc w:val="both"/>
        <w:rPr>
          <w:sz w:val="28"/>
          <w:szCs w:val="28"/>
        </w:rPr>
      </w:pPr>
      <w:r w:rsidRPr="00D67AF3">
        <w:rPr>
          <w:sz w:val="28"/>
          <w:szCs w:val="28"/>
        </w:rPr>
        <w:lastRenderedPageBreak/>
        <w:t xml:space="preserve">В дополнительном образовании расширяется применение новых образовательных форм и технологий: сетевое и электронное обучение, обучение в смешанной реальности, проектирование и др. </w:t>
      </w:r>
    </w:p>
    <w:p w:rsidR="009144F9" w:rsidRPr="00D67AF3" w:rsidRDefault="009144F9" w:rsidP="009144F9">
      <w:pPr>
        <w:pStyle w:val="a3"/>
        <w:ind w:left="0" w:firstLine="709"/>
        <w:jc w:val="both"/>
        <w:rPr>
          <w:sz w:val="28"/>
          <w:szCs w:val="28"/>
        </w:rPr>
      </w:pPr>
      <w:r w:rsidRPr="00D67AF3">
        <w:rPr>
          <w:sz w:val="28"/>
          <w:szCs w:val="28"/>
        </w:rPr>
        <w:t xml:space="preserve">Развивается рынок услуг и сервисов </w:t>
      </w:r>
      <w:proofErr w:type="spellStart"/>
      <w:r w:rsidRPr="00D67AF3">
        <w:rPr>
          <w:sz w:val="28"/>
          <w:szCs w:val="28"/>
        </w:rPr>
        <w:t>информального</w:t>
      </w:r>
      <w:proofErr w:type="spellEnd"/>
      <w:r w:rsidRPr="00D67AF3">
        <w:rPr>
          <w:sz w:val="28"/>
          <w:szCs w:val="28"/>
        </w:rPr>
        <w:t xml:space="preserve"> образования (образовательные он-</w:t>
      </w:r>
      <w:proofErr w:type="spellStart"/>
      <w:r w:rsidRPr="00D67AF3">
        <w:rPr>
          <w:sz w:val="28"/>
          <w:szCs w:val="28"/>
        </w:rPr>
        <w:t>лайн</w:t>
      </w:r>
      <w:proofErr w:type="spellEnd"/>
      <w:r w:rsidRPr="00D67AF3">
        <w:rPr>
          <w:sz w:val="28"/>
          <w:szCs w:val="28"/>
        </w:rPr>
        <w:t xml:space="preserve"> ресурсы,</w:t>
      </w:r>
      <w:r w:rsidR="001D1063">
        <w:rPr>
          <w:sz w:val="28"/>
          <w:szCs w:val="28"/>
        </w:rPr>
        <w:t xml:space="preserve"> виртуальные читальные залы,</w:t>
      </w:r>
      <w:r w:rsidRPr="00D67AF3">
        <w:rPr>
          <w:sz w:val="28"/>
          <w:szCs w:val="28"/>
        </w:rPr>
        <w:t xml:space="preserve"> мобильные приложения и др.), для которого характерен высокий уровень инновационной активности.</w:t>
      </w:r>
    </w:p>
    <w:p w:rsidR="009144F9" w:rsidRPr="001D1063" w:rsidRDefault="009144F9" w:rsidP="009144F9">
      <w:pPr>
        <w:spacing w:after="0"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t xml:space="preserve">Таким образом, сфера дополнительного образования создает особые возможности для развития образования в целом, в том числе для </w:t>
      </w:r>
      <w:r w:rsidR="001D1063">
        <w:rPr>
          <w:rFonts w:ascii="Times New Roman" w:hAnsi="Times New Roman" w:cs="Times New Roman"/>
          <w:sz w:val="28"/>
          <w:szCs w:val="28"/>
        </w:rPr>
        <w:t xml:space="preserve">расширения доступа к глобальным знаниям и информации, </w:t>
      </w:r>
      <w:r w:rsidRPr="00D67AF3">
        <w:rPr>
          <w:rFonts w:ascii="Times New Roman" w:hAnsi="Times New Roman" w:cs="Times New Roman"/>
          <w:sz w:val="28"/>
          <w:szCs w:val="28"/>
        </w:rPr>
        <w:t>опережающего обновления его содержания в соответствии с задачами перспективного развития страны. Фактически оно является инновационной площадкой для отработки образовательны</w:t>
      </w:r>
      <w:r w:rsidR="001D1063">
        <w:rPr>
          <w:rFonts w:ascii="Times New Roman" w:hAnsi="Times New Roman" w:cs="Times New Roman"/>
          <w:sz w:val="28"/>
          <w:szCs w:val="28"/>
        </w:rPr>
        <w:t>х моделей и технологий будущего,  выделения дополнительного персонального образования как ведущего тренда развития образования в ХХ</w:t>
      </w:r>
      <w:r w:rsidR="001D1063">
        <w:rPr>
          <w:rFonts w:ascii="Times New Roman" w:hAnsi="Times New Roman" w:cs="Times New Roman"/>
          <w:sz w:val="28"/>
          <w:szCs w:val="28"/>
          <w:lang w:val="en-US"/>
        </w:rPr>
        <w:t>I</w:t>
      </w:r>
      <w:r w:rsidR="001D1063">
        <w:rPr>
          <w:rFonts w:ascii="Times New Roman" w:hAnsi="Times New Roman" w:cs="Times New Roman"/>
          <w:sz w:val="28"/>
          <w:szCs w:val="28"/>
        </w:rPr>
        <w:t xml:space="preserve"> веке.</w:t>
      </w:r>
    </w:p>
    <w:p w:rsidR="009144F9" w:rsidRPr="00D67AF3" w:rsidRDefault="009144F9" w:rsidP="009144F9">
      <w:pPr>
        <w:spacing w:after="0"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t xml:space="preserve">Вместе с тем развитие общественных и экономических отношений, изменения технологического уклада, трансформация запросов семей и детей формирует новые вызовы, стимулируя, как использование конкурентных преимуществ отечественной системы дополнительного образования, так и поиск новых подходов и средств. </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Действующий Федеральный закон от 29 декабря 2012 года № 273-ФЗ «Об образовании в Российской Федерации» в отсутствие конституционных гарантий общедоступности и бесплатности дополнительного образования детей все же закрепляет полномочия по организации предоставления дополнительного образования детей за региональным и муниципальным уровнями. Это позволяет оказывать государственную поддержку сфере дополнительного образования, но приводит к межрегиональной и межмуниципальной дифференциации доступности услуг.</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Отсутствие в сфере дополнительного образования механизмов нормативной регламентации, с одной стороны, позволяет создавать необходимую вариативность и </w:t>
      </w:r>
      <w:proofErr w:type="spellStart"/>
      <w:r w:rsidRPr="00D67AF3">
        <w:rPr>
          <w:rFonts w:ascii="Times New Roman" w:hAnsi="Times New Roman" w:cs="Times New Roman"/>
          <w:sz w:val="28"/>
          <w:szCs w:val="28"/>
        </w:rPr>
        <w:t>обновляемость</w:t>
      </w:r>
      <w:proofErr w:type="spellEnd"/>
      <w:r w:rsidRPr="00D67AF3">
        <w:rPr>
          <w:rFonts w:ascii="Times New Roman" w:hAnsi="Times New Roman" w:cs="Times New Roman"/>
          <w:sz w:val="28"/>
          <w:szCs w:val="28"/>
        </w:rPr>
        <w:t xml:space="preserve"> программ, с другой стороны, не всегда обеспечивает предоставление услуг достойного качества и эффективное расходование средств бюджетов всех уровней. </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Инфраструктура современного дополнительного образования в массе своей создана десятилетия назад и отстает от современных требований. Система испытывает острый дефицит в современном оборудовании и инвентаре, учебных пособиях, компьютерной технике, в обеспечении качественной Интернет-связью, особенно для реализации высоко-технологических программ. </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Наметившаяся тенденция повышения уровня заработной платы педагогов дополнительного образования пока не приостановила отток наиболее квалифицированных кадров и не привела к массовому привлечению талантливых молодых специалистов.</w:t>
      </w:r>
    </w:p>
    <w:p w:rsidR="009144F9" w:rsidRPr="00D67AF3" w:rsidRDefault="009144F9" w:rsidP="009144F9">
      <w:pPr>
        <w:tabs>
          <w:tab w:val="left" w:pos="709"/>
        </w:tabs>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lastRenderedPageBreak/>
        <w:t xml:space="preserve">Медленно происходит обновление содержания дополнительного образования детей. </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Тенденции развития профессий, рынков труда, информационной среды и технологий приводят к необходимости расширения спектра </w:t>
      </w:r>
      <w:r w:rsidRPr="00D67AF3">
        <w:rPr>
          <w:rFonts w:ascii="Times New Roman" w:eastAsia="Times New Roman" w:hAnsi="Times New Roman" w:cs="Times New Roman"/>
          <w:sz w:val="28"/>
          <w:szCs w:val="28"/>
        </w:rPr>
        <w:t>дополнительных общеобразовательных программ</w:t>
      </w:r>
      <w:r w:rsidRPr="00D67AF3">
        <w:rPr>
          <w:rFonts w:ascii="Times New Roman" w:hAnsi="Times New Roman" w:cs="Times New Roman"/>
          <w:sz w:val="28"/>
          <w:szCs w:val="28"/>
        </w:rPr>
        <w:t xml:space="preserve">. </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Новые направления дополнительного образования должны  базироваться на освоении детьми и подростками современных технологий </w:t>
      </w:r>
      <w:r w:rsidRPr="00D67AF3">
        <w:rPr>
          <w:rFonts w:ascii="Times New Roman" w:hAnsi="Times New Roman" w:cs="Times New Roman"/>
          <w:i/>
          <w:sz w:val="28"/>
          <w:szCs w:val="28"/>
        </w:rPr>
        <w:t xml:space="preserve">(антропологических, инженерных, визуальных, сетевых, компьютерно-мультипликационных и др.). </w:t>
      </w:r>
      <w:r w:rsidRPr="00D67AF3">
        <w:rPr>
          <w:rFonts w:ascii="Times New Roman" w:hAnsi="Times New Roman" w:cs="Times New Roman"/>
          <w:sz w:val="28"/>
          <w:szCs w:val="28"/>
        </w:rPr>
        <w:t xml:space="preserve">При этом в полной мере обновление содержания может быть осуществлено при создании и нормативном закреплении новых форм дополнительного образования. </w:t>
      </w:r>
    </w:p>
    <w:p w:rsidR="009144F9" w:rsidRPr="00D67AF3" w:rsidRDefault="009144F9" w:rsidP="009144F9">
      <w:pPr>
        <w:pStyle w:val="ad"/>
        <w:ind w:firstLine="708"/>
        <w:jc w:val="both"/>
        <w:rPr>
          <w:rFonts w:ascii="Times New Roman" w:eastAsia="Times New Roman" w:hAnsi="Times New Roman" w:cs="Times New Roman"/>
          <w:sz w:val="28"/>
          <w:szCs w:val="28"/>
        </w:rPr>
      </w:pPr>
      <w:r w:rsidRPr="00984327">
        <w:rPr>
          <w:rFonts w:ascii="Times New Roman" w:eastAsia="Times New Roman" w:hAnsi="Times New Roman" w:cs="Times New Roman"/>
          <w:sz w:val="28"/>
          <w:szCs w:val="28"/>
        </w:rPr>
        <w:t>При наблюдаемой позитивной тенденции увеличения числа и расширения спектра  направлений конкурсных мероприятий (олимпиад, чемпионатов и др.) пока не обеспечен необходимый уровень системности проводимой работы, позволяющий реализовать ее потенциал как механизма выявления талантливых детей и мониторинга эффективности  работы организаций дополнительного образования.</w:t>
      </w:r>
      <w:r w:rsidRPr="00D67AF3">
        <w:rPr>
          <w:rFonts w:ascii="Times New Roman" w:eastAsia="Times New Roman" w:hAnsi="Times New Roman" w:cs="Times New Roman"/>
          <w:sz w:val="28"/>
          <w:szCs w:val="28"/>
        </w:rPr>
        <w:t xml:space="preserve">   </w:t>
      </w:r>
    </w:p>
    <w:p w:rsidR="009144F9" w:rsidRPr="00D67AF3" w:rsidRDefault="009144F9" w:rsidP="00F41144">
      <w:pPr>
        <w:pStyle w:val="ad"/>
        <w:ind w:firstLine="708"/>
        <w:jc w:val="both"/>
        <w:rPr>
          <w:rFonts w:ascii="Times New Roman" w:hAnsi="Times New Roman" w:cs="Times New Roman"/>
          <w:sz w:val="28"/>
          <w:szCs w:val="28"/>
        </w:rPr>
      </w:pPr>
      <w:r w:rsidRPr="00D67AF3">
        <w:rPr>
          <w:rFonts w:ascii="Times New Roman" w:hAnsi="Times New Roman" w:cs="Times New Roman"/>
          <w:bCs/>
          <w:sz w:val="28"/>
          <w:szCs w:val="28"/>
        </w:rPr>
        <w:t xml:space="preserve">Барьерами для расширения </w:t>
      </w:r>
      <w:r w:rsidRPr="00D67AF3">
        <w:rPr>
          <w:rFonts w:ascii="Times New Roman" w:hAnsi="Times New Roman" w:cs="Times New Roman"/>
          <w:sz w:val="28"/>
          <w:szCs w:val="28"/>
        </w:rPr>
        <w:t xml:space="preserve">негосударственного сектора дополнительного образования детей являются существующие лицензионные требования к условиям реализации образовательных программ, высокая стоимость аренды помещений. В отличие от равенства между частными и государственными/муниципальными организациями в финансировании в дошкольном и общем образовании вопросы доступа негосударственных организаций, реализующих дополнительные общеобразовательные программы, к бюджетному финансированию законодательно не урегулированы.     </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Развитие </w:t>
      </w:r>
      <w:r w:rsidRPr="00D67AF3">
        <w:rPr>
          <w:rFonts w:ascii="Times New Roman" w:hAnsi="Times New Roman" w:cs="Times New Roman"/>
          <w:bCs/>
          <w:sz w:val="28"/>
          <w:szCs w:val="28"/>
        </w:rPr>
        <w:t>рынка услуг дополнительного образования создает риски развития образовательного неравенства между группами с различным уровнем дохода.</w:t>
      </w:r>
    </w:p>
    <w:p w:rsidR="009144F9" w:rsidRPr="00D67AF3" w:rsidRDefault="009144F9" w:rsidP="009144F9">
      <w:pPr>
        <w:spacing w:after="0" w:line="240" w:lineRule="auto"/>
        <w:ind w:firstLine="709"/>
        <w:jc w:val="both"/>
        <w:rPr>
          <w:rFonts w:ascii="Times New Roman" w:hAnsi="Times New Roman" w:cs="Times New Roman"/>
          <w:b/>
          <w:sz w:val="28"/>
          <w:szCs w:val="28"/>
        </w:rPr>
      </w:pPr>
    </w:p>
    <w:p w:rsidR="009144F9" w:rsidRPr="00D67AF3" w:rsidRDefault="009144F9" w:rsidP="009144F9">
      <w:pPr>
        <w:spacing w:after="0" w:line="240" w:lineRule="auto"/>
        <w:ind w:firstLine="709"/>
        <w:jc w:val="center"/>
        <w:rPr>
          <w:rFonts w:ascii="Times New Roman" w:hAnsi="Times New Roman" w:cs="Times New Roman"/>
          <w:b/>
          <w:sz w:val="28"/>
          <w:szCs w:val="28"/>
        </w:rPr>
      </w:pPr>
      <w:r w:rsidRPr="00D67AF3">
        <w:rPr>
          <w:rFonts w:ascii="Times New Roman" w:hAnsi="Times New Roman" w:cs="Times New Roman"/>
          <w:b/>
          <w:sz w:val="28"/>
          <w:szCs w:val="28"/>
          <w:lang w:val="en-US"/>
        </w:rPr>
        <w:t>IV</w:t>
      </w:r>
      <w:r w:rsidRPr="00D67AF3">
        <w:rPr>
          <w:rFonts w:ascii="Times New Roman" w:hAnsi="Times New Roman" w:cs="Times New Roman"/>
          <w:b/>
          <w:sz w:val="28"/>
          <w:szCs w:val="28"/>
        </w:rPr>
        <w:t>. Цели и задачи развития дополнительного образования</w:t>
      </w:r>
    </w:p>
    <w:p w:rsidR="009144F9" w:rsidRPr="00D67AF3" w:rsidRDefault="009144F9" w:rsidP="009144F9">
      <w:pPr>
        <w:spacing w:after="0" w:line="240" w:lineRule="auto"/>
        <w:ind w:firstLine="709"/>
        <w:jc w:val="both"/>
        <w:rPr>
          <w:rFonts w:ascii="Times New Roman" w:hAnsi="Times New Roman" w:cs="Times New Roman"/>
          <w:sz w:val="28"/>
          <w:szCs w:val="28"/>
        </w:rPr>
      </w:pPr>
    </w:p>
    <w:p w:rsidR="009144F9" w:rsidRPr="00D67AF3" w:rsidRDefault="009144F9" w:rsidP="009144F9">
      <w:pPr>
        <w:spacing w:after="0" w:line="240" w:lineRule="auto"/>
        <w:ind w:firstLine="708"/>
        <w:jc w:val="both"/>
        <w:rPr>
          <w:rFonts w:ascii="Times New Roman" w:hAnsi="Times New Roman" w:cs="Times New Roman"/>
          <w:b/>
          <w:sz w:val="28"/>
          <w:szCs w:val="28"/>
        </w:rPr>
      </w:pPr>
      <w:r w:rsidRPr="00D67AF3">
        <w:rPr>
          <w:rFonts w:ascii="Times New Roman" w:hAnsi="Times New Roman" w:cs="Times New Roman"/>
          <w:sz w:val="28"/>
          <w:szCs w:val="28"/>
        </w:rPr>
        <w:t xml:space="preserve">Цели: </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Обеспечение прав ребенка на развитие, личностное самоопределение и самореализацию.</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Расширение возможностей для удовлетворения разнообразных интересов детей и их семей в сфере образования. </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Развитие инновационного потенциала общества.  </w:t>
      </w:r>
    </w:p>
    <w:p w:rsidR="009144F9" w:rsidRPr="00D67AF3" w:rsidRDefault="009144F9" w:rsidP="009144F9">
      <w:pPr>
        <w:spacing w:after="0" w:line="240" w:lineRule="auto"/>
        <w:ind w:firstLine="708"/>
        <w:jc w:val="both"/>
        <w:rPr>
          <w:rFonts w:ascii="Times New Roman" w:hAnsi="Times New Roman" w:cs="Times New Roman"/>
          <w:sz w:val="28"/>
          <w:szCs w:val="28"/>
        </w:rPr>
      </w:pPr>
    </w:p>
    <w:p w:rsidR="009144F9" w:rsidRDefault="009144F9" w:rsidP="009144F9">
      <w:pPr>
        <w:spacing w:after="0"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t>Задачи:</w:t>
      </w:r>
    </w:p>
    <w:p w:rsidR="00282570" w:rsidRDefault="00282570" w:rsidP="009144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Развитие дополнительного персонального образования как ресурса мотивации личности к познанию, творчеству, труду, искусству и спорту.</w:t>
      </w:r>
    </w:p>
    <w:p w:rsidR="00282570" w:rsidRDefault="00282570" w:rsidP="009144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Проектирование мотивирующих обра</w:t>
      </w:r>
      <w:r w:rsidR="00D0760E">
        <w:rPr>
          <w:rFonts w:ascii="Times New Roman" w:hAnsi="Times New Roman" w:cs="Times New Roman"/>
          <w:sz w:val="28"/>
          <w:szCs w:val="28"/>
        </w:rPr>
        <w:t>зовательных сред как необходимого условия</w:t>
      </w:r>
      <w:r>
        <w:rPr>
          <w:rFonts w:ascii="Times New Roman" w:hAnsi="Times New Roman" w:cs="Times New Roman"/>
          <w:sz w:val="28"/>
          <w:szCs w:val="28"/>
        </w:rPr>
        <w:t xml:space="preserve"> </w:t>
      </w:r>
      <w:r w:rsidR="00D0760E">
        <w:rPr>
          <w:rFonts w:ascii="Times New Roman" w:hAnsi="Times New Roman" w:cs="Times New Roman"/>
          <w:sz w:val="28"/>
          <w:szCs w:val="28"/>
        </w:rPr>
        <w:t>«</w:t>
      </w:r>
      <w:r>
        <w:rPr>
          <w:rFonts w:ascii="Times New Roman" w:hAnsi="Times New Roman" w:cs="Times New Roman"/>
          <w:sz w:val="28"/>
          <w:szCs w:val="28"/>
        </w:rPr>
        <w:t>социальной ситуации</w:t>
      </w:r>
      <w:r w:rsidR="00C57783">
        <w:rPr>
          <w:rFonts w:ascii="Times New Roman" w:hAnsi="Times New Roman" w:cs="Times New Roman"/>
          <w:sz w:val="28"/>
          <w:szCs w:val="28"/>
        </w:rPr>
        <w:t xml:space="preserve"> </w:t>
      </w:r>
      <w:r>
        <w:rPr>
          <w:rFonts w:ascii="Times New Roman" w:hAnsi="Times New Roman" w:cs="Times New Roman"/>
          <w:sz w:val="28"/>
          <w:szCs w:val="28"/>
        </w:rPr>
        <w:t>развития</w:t>
      </w:r>
      <w:r w:rsidR="00D0760E">
        <w:rPr>
          <w:rFonts w:ascii="Times New Roman" w:hAnsi="Times New Roman" w:cs="Times New Roman"/>
          <w:sz w:val="28"/>
          <w:szCs w:val="28"/>
        </w:rPr>
        <w:t>»</w:t>
      </w:r>
      <w:r>
        <w:rPr>
          <w:rFonts w:ascii="Times New Roman" w:hAnsi="Times New Roman" w:cs="Times New Roman"/>
          <w:sz w:val="28"/>
          <w:szCs w:val="28"/>
        </w:rPr>
        <w:t xml:space="preserve"> подрастающих поколений.</w:t>
      </w:r>
    </w:p>
    <w:p w:rsidR="00C57783" w:rsidRPr="00D67AF3" w:rsidRDefault="00C57783" w:rsidP="009144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Интеграция дополнительного и общего образования, направленная на расширение вариативности и индивидуализации системы образования в целом.</w:t>
      </w:r>
    </w:p>
    <w:p w:rsidR="009144F9" w:rsidRPr="00D67AF3" w:rsidRDefault="009144F9" w:rsidP="009144F9">
      <w:pPr>
        <w:tabs>
          <w:tab w:val="left" w:pos="709"/>
        </w:tabs>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Повышение вариативности, качества и доступно</w:t>
      </w:r>
      <w:r w:rsidR="00C57783">
        <w:rPr>
          <w:rFonts w:ascii="Times New Roman" w:hAnsi="Times New Roman" w:cs="Times New Roman"/>
          <w:sz w:val="28"/>
          <w:szCs w:val="28"/>
        </w:rPr>
        <w:t>сти дополнительного образования для каждого.</w:t>
      </w:r>
    </w:p>
    <w:p w:rsidR="00C57783" w:rsidRDefault="009144F9" w:rsidP="00C57783">
      <w:pPr>
        <w:tabs>
          <w:tab w:val="left" w:pos="709"/>
        </w:tabs>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Обновление содержания дополнительного образования в соответствии с интересами детей, потребностями семьи и общества.</w:t>
      </w:r>
    </w:p>
    <w:p w:rsidR="00C57783" w:rsidRPr="00D67AF3" w:rsidRDefault="00C57783" w:rsidP="00C57783">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условий для доступа каждого к глобальным знаниям и  технологиям.</w:t>
      </w:r>
    </w:p>
    <w:p w:rsidR="009144F9" w:rsidRPr="00D67AF3" w:rsidRDefault="009144F9" w:rsidP="009144F9">
      <w:pPr>
        <w:tabs>
          <w:tab w:val="left" w:pos="709"/>
        </w:tabs>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Развитие инфраструктуры дополнительного образования за счет государственной поддержки и обеспечения инвестиционной привлекательности. </w:t>
      </w:r>
    </w:p>
    <w:p w:rsidR="009144F9" w:rsidRPr="00D67AF3" w:rsidRDefault="009144F9" w:rsidP="009144F9">
      <w:pPr>
        <w:tabs>
          <w:tab w:val="left" w:pos="709"/>
        </w:tabs>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Создание (через персонифицированные обязательства) механизма финансовой поддержки права детей на участие в </w:t>
      </w:r>
      <w:r w:rsidRPr="00D67AF3">
        <w:rPr>
          <w:rFonts w:ascii="Times New Roman" w:eastAsia="Times New Roman" w:hAnsi="Times New Roman" w:cs="Times New Roman"/>
          <w:sz w:val="28"/>
          <w:szCs w:val="28"/>
        </w:rPr>
        <w:t>дополнительных общеобразовательных программах</w:t>
      </w:r>
      <w:r w:rsidRPr="00D67AF3">
        <w:rPr>
          <w:rFonts w:ascii="Times New Roman" w:hAnsi="Times New Roman" w:cs="Times New Roman"/>
          <w:sz w:val="28"/>
          <w:szCs w:val="28"/>
        </w:rPr>
        <w:t xml:space="preserve"> независимо от места проживания, состояния здоровья, социально-экономического положения семьи. </w:t>
      </w:r>
    </w:p>
    <w:p w:rsidR="009144F9" w:rsidRPr="00D67AF3" w:rsidRDefault="009144F9" w:rsidP="009144F9">
      <w:pPr>
        <w:tabs>
          <w:tab w:val="left" w:pos="709"/>
        </w:tabs>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Формирование эффективной межведомственной системы управления развитием дополнительного образования.</w:t>
      </w:r>
    </w:p>
    <w:p w:rsidR="009144F9" w:rsidRPr="00D67AF3" w:rsidRDefault="009144F9" w:rsidP="009144F9">
      <w:pPr>
        <w:tabs>
          <w:tab w:val="left" w:pos="709"/>
        </w:tabs>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Создание условий для участия семьи и общественности в управлении развитием системы дополнительного образования.</w:t>
      </w:r>
    </w:p>
    <w:p w:rsidR="009144F9" w:rsidRPr="00D67AF3" w:rsidRDefault="009144F9" w:rsidP="009144F9">
      <w:pPr>
        <w:tabs>
          <w:tab w:val="left" w:pos="709"/>
        </w:tabs>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 </w:t>
      </w:r>
    </w:p>
    <w:p w:rsidR="009144F9" w:rsidRPr="00F41144" w:rsidRDefault="009144F9" w:rsidP="009144F9">
      <w:pPr>
        <w:spacing w:after="0" w:line="240" w:lineRule="auto"/>
        <w:ind w:firstLine="709"/>
        <w:jc w:val="center"/>
        <w:rPr>
          <w:rFonts w:ascii="Times New Roman" w:hAnsi="Times New Roman" w:cs="Times New Roman"/>
          <w:b/>
          <w:sz w:val="28"/>
          <w:szCs w:val="28"/>
        </w:rPr>
      </w:pPr>
      <w:r w:rsidRPr="00D67AF3">
        <w:rPr>
          <w:rFonts w:ascii="Times New Roman" w:hAnsi="Times New Roman" w:cs="Times New Roman"/>
          <w:b/>
          <w:sz w:val="28"/>
          <w:szCs w:val="28"/>
          <w:lang w:val="en-US"/>
        </w:rPr>
        <w:t>V</w:t>
      </w:r>
      <w:r w:rsidRPr="00D67AF3">
        <w:rPr>
          <w:rFonts w:ascii="Times New Roman" w:hAnsi="Times New Roman" w:cs="Times New Roman"/>
          <w:b/>
          <w:sz w:val="28"/>
          <w:szCs w:val="28"/>
        </w:rPr>
        <w:t xml:space="preserve">. Принципы государственной политики развития </w:t>
      </w:r>
      <w:r w:rsidRPr="00F41144">
        <w:rPr>
          <w:rFonts w:ascii="Times New Roman" w:hAnsi="Times New Roman" w:cs="Times New Roman"/>
          <w:b/>
          <w:sz w:val="28"/>
          <w:szCs w:val="28"/>
        </w:rPr>
        <w:t xml:space="preserve">дополнительного образования детей </w:t>
      </w:r>
    </w:p>
    <w:p w:rsidR="009144F9" w:rsidRPr="00F41144" w:rsidRDefault="009144F9" w:rsidP="009144F9">
      <w:pPr>
        <w:spacing w:after="0" w:line="240" w:lineRule="auto"/>
        <w:ind w:firstLine="709"/>
        <w:jc w:val="center"/>
        <w:rPr>
          <w:rFonts w:ascii="Times New Roman" w:hAnsi="Times New Roman" w:cs="Times New Roman"/>
          <w:b/>
          <w:sz w:val="28"/>
          <w:szCs w:val="28"/>
        </w:rPr>
      </w:pPr>
    </w:p>
    <w:p w:rsidR="009144F9" w:rsidRPr="00F41144" w:rsidRDefault="009144F9" w:rsidP="009144F9">
      <w:pPr>
        <w:spacing w:after="0" w:line="240" w:lineRule="auto"/>
        <w:ind w:firstLine="709"/>
        <w:jc w:val="both"/>
        <w:rPr>
          <w:rFonts w:ascii="Times New Roman" w:hAnsi="Times New Roman" w:cs="Times New Roman"/>
          <w:sz w:val="28"/>
          <w:szCs w:val="28"/>
        </w:rPr>
      </w:pPr>
      <w:r w:rsidRPr="00F41144">
        <w:rPr>
          <w:rFonts w:ascii="Times New Roman" w:hAnsi="Times New Roman" w:cs="Times New Roman"/>
          <w:sz w:val="28"/>
          <w:szCs w:val="28"/>
        </w:rPr>
        <w:t>Эффективное использование потенциала дополнительного образования детей предполагает выстраивание государством ответственной политики в этой сфере, использование современных, научно-обоснованных решений, как в области содержания и технологий, так и в части управленческих и экономических моделей.</w:t>
      </w:r>
    </w:p>
    <w:p w:rsidR="009144F9" w:rsidRPr="00F41144" w:rsidRDefault="009144F9" w:rsidP="009144F9">
      <w:pPr>
        <w:spacing w:after="0" w:line="240" w:lineRule="auto"/>
        <w:ind w:firstLine="709"/>
        <w:jc w:val="both"/>
        <w:rPr>
          <w:rFonts w:ascii="Times New Roman" w:hAnsi="Times New Roman" w:cs="Times New Roman"/>
          <w:sz w:val="28"/>
          <w:szCs w:val="28"/>
        </w:rPr>
      </w:pPr>
      <w:r w:rsidRPr="00F41144">
        <w:rPr>
          <w:rFonts w:ascii="Times New Roman" w:hAnsi="Times New Roman" w:cs="Times New Roman"/>
          <w:sz w:val="28"/>
          <w:szCs w:val="28"/>
        </w:rPr>
        <w:t xml:space="preserve">Востребованы инновационные инструменты государственного регулирования и управления развитием дополнительного образования, сохраняющие фундаментальную для него свободу и </w:t>
      </w:r>
      <w:proofErr w:type="spellStart"/>
      <w:r w:rsidRPr="00F41144">
        <w:rPr>
          <w:rFonts w:ascii="Times New Roman" w:hAnsi="Times New Roman" w:cs="Times New Roman"/>
          <w:sz w:val="28"/>
          <w:szCs w:val="28"/>
        </w:rPr>
        <w:t>неформализованность</w:t>
      </w:r>
      <w:proofErr w:type="spellEnd"/>
      <w:r w:rsidRPr="00F41144">
        <w:rPr>
          <w:rFonts w:ascii="Times New Roman" w:hAnsi="Times New Roman" w:cs="Times New Roman"/>
          <w:sz w:val="28"/>
          <w:szCs w:val="28"/>
        </w:rPr>
        <w:t xml:space="preserve">,  основывающиеся на принципах общественно-государственного партнерства в целях мотивирования, вовлечения и поддержки всех субъектов сферы </w:t>
      </w:r>
      <w:r w:rsidR="00D0760E">
        <w:rPr>
          <w:rFonts w:ascii="Times New Roman" w:hAnsi="Times New Roman" w:cs="Times New Roman"/>
          <w:sz w:val="28"/>
          <w:szCs w:val="28"/>
        </w:rPr>
        <w:t xml:space="preserve">образования </w:t>
      </w:r>
      <w:r w:rsidRPr="00F41144">
        <w:rPr>
          <w:rFonts w:ascii="Times New Roman" w:hAnsi="Times New Roman" w:cs="Times New Roman"/>
          <w:sz w:val="28"/>
          <w:szCs w:val="28"/>
        </w:rPr>
        <w:t>(детей, семей, местного сообщества, организаций):</w:t>
      </w:r>
    </w:p>
    <w:p w:rsidR="009144F9" w:rsidRPr="00F41144" w:rsidRDefault="00F41144" w:rsidP="00F41144">
      <w:pPr>
        <w:pStyle w:val="a3"/>
        <w:numPr>
          <w:ilvl w:val="0"/>
          <w:numId w:val="21"/>
        </w:numPr>
        <w:spacing w:after="200"/>
        <w:jc w:val="both"/>
        <w:rPr>
          <w:sz w:val="28"/>
          <w:szCs w:val="28"/>
        </w:rPr>
      </w:pPr>
      <w:r w:rsidRPr="00F41144">
        <w:rPr>
          <w:sz w:val="28"/>
          <w:szCs w:val="28"/>
        </w:rPr>
        <w:t>п</w:t>
      </w:r>
      <w:r w:rsidR="009144F9" w:rsidRPr="00F41144">
        <w:rPr>
          <w:sz w:val="28"/>
          <w:szCs w:val="28"/>
        </w:rPr>
        <w:t>ринцип социальной гарантии государства на качественное и безопасное дополнительное образование детей;</w:t>
      </w:r>
    </w:p>
    <w:p w:rsidR="009144F9" w:rsidRPr="00F41144" w:rsidRDefault="00F41144" w:rsidP="00F41144">
      <w:pPr>
        <w:pStyle w:val="a3"/>
        <w:numPr>
          <w:ilvl w:val="0"/>
          <w:numId w:val="21"/>
        </w:numPr>
        <w:spacing w:after="200"/>
        <w:jc w:val="both"/>
        <w:rPr>
          <w:sz w:val="28"/>
          <w:szCs w:val="28"/>
        </w:rPr>
      </w:pPr>
      <w:r w:rsidRPr="00F41144">
        <w:rPr>
          <w:sz w:val="28"/>
          <w:szCs w:val="28"/>
        </w:rPr>
        <w:t>п</w:t>
      </w:r>
      <w:r w:rsidR="009144F9" w:rsidRPr="00F41144">
        <w:rPr>
          <w:sz w:val="28"/>
          <w:szCs w:val="28"/>
        </w:rPr>
        <w:t xml:space="preserve">ринцип общественно-государственного партнерства в целях поддержки   разнообразия детства, самобытности и уникальности личности посредством расширения спектра дополнительных общеразвивающих и предпрофессиональных программ разной </w:t>
      </w:r>
      <w:r w:rsidR="009144F9" w:rsidRPr="00F41144">
        <w:rPr>
          <w:sz w:val="28"/>
          <w:szCs w:val="28"/>
        </w:rPr>
        <w:lastRenderedPageBreak/>
        <w:t>направленности и сетей организаций дополнительного образования, обеспечивающих их приобщение к традиционным и общечеловеческим ценностям в современном информационном постиндустриальном поликультурном обществе;</w:t>
      </w:r>
    </w:p>
    <w:p w:rsidR="009144F9" w:rsidRPr="00F41144" w:rsidRDefault="00F41144" w:rsidP="00F41144">
      <w:pPr>
        <w:pStyle w:val="a3"/>
        <w:numPr>
          <w:ilvl w:val="0"/>
          <w:numId w:val="21"/>
        </w:numPr>
        <w:spacing w:after="200"/>
        <w:jc w:val="both"/>
        <w:rPr>
          <w:sz w:val="28"/>
          <w:szCs w:val="28"/>
        </w:rPr>
      </w:pPr>
      <w:r w:rsidRPr="00F41144">
        <w:rPr>
          <w:sz w:val="28"/>
          <w:szCs w:val="28"/>
        </w:rPr>
        <w:t>п</w:t>
      </w:r>
      <w:r w:rsidR="009144F9" w:rsidRPr="00F41144">
        <w:rPr>
          <w:sz w:val="28"/>
          <w:szCs w:val="28"/>
        </w:rPr>
        <w:t xml:space="preserve">ринцип реализации права на развитие личностного и профессионального самоопределения детей в различных видах конструктивной </w:t>
      </w:r>
      <w:proofErr w:type="spellStart"/>
      <w:r w:rsidR="009144F9" w:rsidRPr="00F41144">
        <w:rPr>
          <w:sz w:val="28"/>
          <w:szCs w:val="28"/>
        </w:rPr>
        <w:t>личностнообразующей</w:t>
      </w:r>
      <w:proofErr w:type="spellEnd"/>
      <w:r w:rsidR="009144F9" w:rsidRPr="00F41144">
        <w:rPr>
          <w:sz w:val="28"/>
          <w:szCs w:val="28"/>
        </w:rPr>
        <w:t xml:space="preserve"> деятельности;</w:t>
      </w:r>
    </w:p>
    <w:p w:rsidR="009144F9" w:rsidRPr="00F41144" w:rsidRDefault="00F41144" w:rsidP="00F41144">
      <w:pPr>
        <w:pStyle w:val="a3"/>
        <w:numPr>
          <w:ilvl w:val="0"/>
          <w:numId w:val="21"/>
        </w:numPr>
        <w:spacing w:after="200"/>
        <w:jc w:val="both"/>
        <w:rPr>
          <w:sz w:val="28"/>
          <w:szCs w:val="28"/>
        </w:rPr>
      </w:pPr>
      <w:r w:rsidRPr="00F41144">
        <w:rPr>
          <w:sz w:val="28"/>
          <w:szCs w:val="28"/>
        </w:rPr>
        <w:t>п</w:t>
      </w:r>
      <w:r w:rsidR="009144F9" w:rsidRPr="00F41144">
        <w:rPr>
          <w:sz w:val="28"/>
          <w:szCs w:val="28"/>
        </w:rPr>
        <w:t>ринцип расширения через дополнительное образование социальной и академической мобильности детей и подростков, профессиональной мобильности молодежи;</w:t>
      </w:r>
    </w:p>
    <w:p w:rsidR="009144F9" w:rsidRPr="00F41144" w:rsidRDefault="00745FD1" w:rsidP="00F41144">
      <w:pPr>
        <w:pStyle w:val="a3"/>
        <w:numPr>
          <w:ilvl w:val="0"/>
          <w:numId w:val="21"/>
        </w:numPr>
        <w:spacing w:after="200"/>
        <w:jc w:val="both"/>
        <w:rPr>
          <w:sz w:val="28"/>
          <w:szCs w:val="28"/>
        </w:rPr>
      </w:pPr>
      <w:r>
        <w:rPr>
          <w:sz w:val="28"/>
          <w:szCs w:val="28"/>
        </w:rPr>
        <w:t>п</w:t>
      </w:r>
      <w:r w:rsidR="009144F9" w:rsidRPr="00F41144">
        <w:rPr>
          <w:sz w:val="28"/>
          <w:szCs w:val="28"/>
        </w:rPr>
        <w:t>ринцип общественно-государственного партнерства в целях мотивирования средств массовой к</w:t>
      </w:r>
      <w:r w:rsidR="00F41144">
        <w:rPr>
          <w:sz w:val="28"/>
          <w:szCs w:val="28"/>
        </w:rPr>
        <w:t>оммуникации (СМИ, телевидение, И</w:t>
      </w:r>
      <w:r w:rsidR="009144F9" w:rsidRPr="00F41144">
        <w:rPr>
          <w:sz w:val="28"/>
          <w:szCs w:val="28"/>
        </w:rPr>
        <w:t xml:space="preserve">нтернет, </w:t>
      </w:r>
      <w:proofErr w:type="spellStart"/>
      <w:r w:rsidR="009144F9" w:rsidRPr="00F41144">
        <w:rPr>
          <w:sz w:val="28"/>
          <w:szCs w:val="28"/>
        </w:rPr>
        <w:t>стейкхолдеры</w:t>
      </w:r>
      <w:proofErr w:type="spellEnd"/>
      <w:r w:rsidR="009144F9" w:rsidRPr="00F41144">
        <w:rPr>
          <w:sz w:val="28"/>
          <w:szCs w:val="28"/>
        </w:rPr>
        <w:t xml:space="preserve"> социальных и интеллектуальных сетей, издатели), способствующих расширению репертуара качественных научно-популярных программ, передач, цифровой и печатной продукции, технологии мобильного дистанционного обучения, направленных на личностное и профессиональное самоопределение детей, подростков и молодежи</w:t>
      </w:r>
      <w:r w:rsidR="00D35795" w:rsidRPr="00F41144">
        <w:rPr>
          <w:sz w:val="28"/>
          <w:szCs w:val="28"/>
        </w:rPr>
        <w:t>, и</w:t>
      </w:r>
      <w:r w:rsidR="009144F9" w:rsidRPr="00F41144">
        <w:rPr>
          <w:sz w:val="28"/>
          <w:szCs w:val="28"/>
        </w:rPr>
        <w:t>х самообразование и позитивную социализацию;</w:t>
      </w:r>
    </w:p>
    <w:p w:rsidR="009144F9" w:rsidRPr="00F41144" w:rsidRDefault="00F41144" w:rsidP="00F41144">
      <w:pPr>
        <w:pStyle w:val="a3"/>
        <w:numPr>
          <w:ilvl w:val="0"/>
          <w:numId w:val="21"/>
        </w:numPr>
        <w:spacing w:after="200"/>
        <w:jc w:val="both"/>
        <w:rPr>
          <w:sz w:val="28"/>
          <w:szCs w:val="28"/>
        </w:rPr>
      </w:pPr>
      <w:r w:rsidRPr="00F41144">
        <w:rPr>
          <w:sz w:val="28"/>
          <w:szCs w:val="28"/>
        </w:rPr>
        <w:t>п</w:t>
      </w:r>
      <w:r w:rsidR="009144F9" w:rsidRPr="00F41144">
        <w:rPr>
          <w:sz w:val="28"/>
          <w:szCs w:val="28"/>
        </w:rPr>
        <w:t>ринцип содействия государственно-частному партнерству в сфере игровой индустрии, производящей безопасные игры (в том числе компьютерные игры общеразвивающего и обучающего характера), игрушки, имитационные модели, способствующие расширению условий реализации дополнительных общеобра</w:t>
      </w:r>
      <w:r>
        <w:rPr>
          <w:sz w:val="28"/>
          <w:szCs w:val="28"/>
        </w:rPr>
        <w:t>зовательных программ, психолого-</w:t>
      </w:r>
      <w:r w:rsidR="009144F9" w:rsidRPr="00F41144">
        <w:rPr>
          <w:sz w:val="28"/>
          <w:szCs w:val="28"/>
        </w:rPr>
        <w:t>педагогическому проектированию образовательных сред, стимулированию детей к познанию, творчеству и конструктивной деятельности;</w:t>
      </w:r>
    </w:p>
    <w:p w:rsidR="009144F9" w:rsidRPr="00F41144" w:rsidRDefault="00F41144" w:rsidP="00F41144">
      <w:pPr>
        <w:pStyle w:val="a3"/>
        <w:numPr>
          <w:ilvl w:val="0"/>
          <w:numId w:val="21"/>
        </w:numPr>
        <w:spacing w:after="200"/>
        <w:jc w:val="both"/>
        <w:rPr>
          <w:sz w:val="28"/>
          <w:szCs w:val="28"/>
        </w:rPr>
      </w:pPr>
      <w:r w:rsidRPr="00F41144">
        <w:rPr>
          <w:sz w:val="28"/>
          <w:szCs w:val="28"/>
        </w:rPr>
        <w:t>п</w:t>
      </w:r>
      <w:r w:rsidR="009144F9" w:rsidRPr="00F41144">
        <w:rPr>
          <w:sz w:val="28"/>
          <w:szCs w:val="28"/>
        </w:rPr>
        <w:t>ринцип общественно-государственного партнерства в целях мотивирования различных организаций, осуществляющих образовательную деятельность, научных организаций, организаций культуры, спорта, здравоохранения и бизнеса как потенциальных ресурсов расширения экологии детства на предоставление возможностей в этих организациях реализации дополнительного образования детей, подростков и молодежи (библиотеки, музеи, театры, выставки, дома культуры, клубы, детские больницы, научно-исследовательские институты, университеты, торговые и промышленные комплексы).</w:t>
      </w:r>
    </w:p>
    <w:p w:rsidR="009144F9" w:rsidRPr="00F41144" w:rsidRDefault="00F41144" w:rsidP="00F41144">
      <w:pPr>
        <w:pStyle w:val="a3"/>
        <w:numPr>
          <w:ilvl w:val="0"/>
          <w:numId w:val="21"/>
        </w:numPr>
        <w:spacing w:after="200"/>
        <w:jc w:val="both"/>
        <w:rPr>
          <w:sz w:val="28"/>
          <w:szCs w:val="28"/>
        </w:rPr>
      </w:pPr>
      <w:r w:rsidRPr="00F41144">
        <w:rPr>
          <w:sz w:val="28"/>
          <w:szCs w:val="28"/>
        </w:rPr>
        <w:t>п</w:t>
      </w:r>
      <w:r w:rsidR="009144F9" w:rsidRPr="00F41144">
        <w:rPr>
          <w:sz w:val="28"/>
          <w:szCs w:val="28"/>
        </w:rPr>
        <w:t xml:space="preserve">ринцип </w:t>
      </w:r>
      <w:proofErr w:type="spellStart"/>
      <w:r w:rsidR="009144F9" w:rsidRPr="00F41144">
        <w:rPr>
          <w:sz w:val="28"/>
          <w:szCs w:val="28"/>
        </w:rPr>
        <w:t>программоориентированности</w:t>
      </w:r>
      <w:proofErr w:type="spellEnd"/>
      <w:r w:rsidR="00D35795" w:rsidRPr="00F41144">
        <w:rPr>
          <w:sz w:val="28"/>
          <w:szCs w:val="28"/>
        </w:rPr>
        <w:t>, в рамках которого б</w:t>
      </w:r>
      <w:r w:rsidR="009144F9" w:rsidRPr="00F41144">
        <w:rPr>
          <w:sz w:val="28"/>
          <w:szCs w:val="28"/>
        </w:rPr>
        <w:t>азовым элементом системы дополнительного образования</w:t>
      </w:r>
      <w:r w:rsidR="00D35795" w:rsidRPr="00F41144">
        <w:rPr>
          <w:sz w:val="28"/>
          <w:szCs w:val="28"/>
        </w:rPr>
        <w:t xml:space="preserve">, в т.ч. </w:t>
      </w:r>
      <w:r w:rsidR="00B4322A" w:rsidRPr="00F41144">
        <w:rPr>
          <w:sz w:val="28"/>
          <w:szCs w:val="28"/>
        </w:rPr>
        <w:t>в системе финансирования,</w:t>
      </w:r>
      <w:r w:rsidR="00D35795" w:rsidRPr="00F41144">
        <w:rPr>
          <w:sz w:val="28"/>
          <w:szCs w:val="28"/>
        </w:rPr>
        <w:t xml:space="preserve"> </w:t>
      </w:r>
      <w:r w:rsidR="009144F9" w:rsidRPr="00F41144">
        <w:rPr>
          <w:sz w:val="28"/>
          <w:szCs w:val="28"/>
        </w:rPr>
        <w:t xml:space="preserve">рассматривается </w:t>
      </w:r>
      <w:r w:rsidR="00C57783" w:rsidRPr="00F41144">
        <w:rPr>
          <w:sz w:val="28"/>
          <w:szCs w:val="28"/>
        </w:rPr>
        <w:t>образовательная программа, а не организация.</w:t>
      </w:r>
    </w:p>
    <w:p w:rsidR="009144F9" w:rsidRPr="00F41144" w:rsidRDefault="009144F9" w:rsidP="009144F9">
      <w:pPr>
        <w:spacing w:line="240" w:lineRule="auto"/>
        <w:ind w:firstLine="708"/>
        <w:jc w:val="both"/>
        <w:rPr>
          <w:rFonts w:ascii="Times New Roman" w:hAnsi="Times New Roman" w:cs="Times New Roman"/>
          <w:sz w:val="28"/>
          <w:szCs w:val="28"/>
        </w:rPr>
      </w:pPr>
      <w:r w:rsidRPr="00F41144">
        <w:rPr>
          <w:rFonts w:ascii="Times New Roman" w:hAnsi="Times New Roman" w:cs="Times New Roman"/>
          <w:sz w:val="28"/>
          <w:szCs w:val="28"/>
        </w:rPr>
        <w:lastRenderedPageBreak/>
        <w:t xml:space="preserve">Проектирование и реализация </w:t>
      </w:r>
      <w:r w:rsidRPr="00F41144">
        <w:rPr>
          <w:rFonts w:ascii="Times New Roman" w:eastAsia="Times New Roman" w:hAnsi="Times New Roman" w:cs="Times New Roman"/>
          <w:sz w:val="28"/>
          <w:szCs w:val="28"/>
        </w:rPr>
        <w:t>дополнительных общеобразовательных программ</w:t>
      </w:r>
      <w:r w:rsidRPr="00F41144" w:rsidDel="00EB2D0F">
        <w:rPr>
          <w:rFonts w:ascii="Times New Roman" w:hAnsi="Times New Roman" w:cs="Times New Roman"/>
          <w:sz w:val="28"/>
          <w:szCs w:val="28"/>
        </w:rPr>
        <w:t xml:space="preserve"> </w:t>
      </w:r>
      <w:r w:rsidR="00F41144">
        <w:rPr>
          <w:rFonts w:ascii="Times New Roman" w:hAnsi="Times New Roman" w:cs="Times New Roman"/>
          <w:sz w:val="28"/>
          <w:szCs w:val="28"/>
        </w:rPr>
        <w:t>должны</w:t>
      </w:r>
      <w:r w:rsidRPr="00F41144">
        <w:rPr>
          <w:rFonts w:ascii="Times New Roman" w:hAnsi="Times New Roman" w:cs="Times New Roman"/>
          <w:sz w:val="28"/>
          <w:szCs w:val="28"/>
        </w:rPr>
        <w:t xml:space="preserve"> строиться на следующих основаниях:</w:t>
      </w:r>
    </w:p>
    <w:p w:rsidR="009144F9" w:rsidRPr="00F41144" w:rsidRDefault="009144F9" w:rsidP="009144F9">
      <w:pPr>
        <w:pStyle w:val="a3"/>
        <w:numPr>
          <w:ilvl w:val="0"/>
          <w:numId w:val="11"/>
        </w:numPr>
        <w:jc w:val="both"/>
        <w:rPr>
          <w:sz w:val="28"/>
          <w:szCs w:val="28"/>
        </w:rPr>
      </w:pPr>
      <w:r w:rsidRPr="00F41144">
        <w:rPr>
          <w:sz w:val="28"/>
          <w:szCs w:val="28"/>
        </w:rPr>
        <w:t xml:space="preserve">свобода выбора программ, режима их освоения; вариативность, гибкость и мобильность программ; </w:t>
      </w:r>
    </w:p>
    <w:p w:rsidR="009144F9" w:rsidRPr="00F41144" w:rsidRDefault="009144F9" w:rsidP="009144F9">
      <w:pPr>
        <w:pStyle w:val="a3"/>
        <w:numPr>
          <w:ilvl w:val="0"/>
          <w:numId w:val="11"/>
        </w:numPr>
        <w:jc w:val="both"/>
        <w:rPr>
          <w:sz w:val="28"/>
          <w:szCs w:val="28"/>
        </w:rPr>
      </w:pPr>
      <w:r w:rsidRPr="00F41144">
        <w:rPr>
          <w:sz w:val="28"/>
          <w:szCs w:val="28"/>
        </w:rPr>
        <w:t>соответствие программ и форм возрастным и индивидуальным особенностям детей;</w:t>
      </w:r>
    </w:p>
    <w:p w:rsidR="009144F9" w:rsidRPr="00F41144" w:rsidRDefault="009144F9" w:rsidP="009144F9">
      <w:pPr>
        <w:pStyle w:val="a3"/>
        <w:numPr>
          <w:ilvl w:val="0"/>
          <w:numId w:val="11"/>
        </w:numPr>
        <w:jc w:val="both"/>
        <w:rPr>
          <w:sz w:val="28"/>
          <w:szCs w:val="28"/>
        </w:rPr>
      </w:pPr>
      <w:r w:rsidRPr="00F41144">
        <w:rPr>
          <w:sz w:val="28"/>
          <w:szCs w:val="28"/>
        </w:rPr>
        <w:t>творческий и продуктивный характер программ;</w:t>
      </w:r>
    </w:p>
    <w:p w:rsidR="009144F9" w:rsidRPr="00F41144" w:rsidRDefault="009144F9" w:rsidP="009144F9">
      <w:pPr>
        <w:pStyle w:val="a3"/>
        <w:numPr>
          <w:ilvl w:val="0"/>
          <w:numId w:val="11"/>
        </w:numPr>
        <w:tabs>
          <w:tab w:val="left" w:pos="709"/>
        </w:tabs>
        <w:jc w:val="both"/>
        <w:rPr>
          <w:sz w:val="28"/>
          <w:szCs w:val="28"/>
        </w:rPr>
      </w:pPr>
      <w:r w:rsidRPr="00F41144">
        <w:rPr>
          <w:sz w:val="28"/>
          <w:szCs w:val="28"/>
        </w:rPr>
        <w:t>открытый и сетевой характер, модульность программ, возможность взаимозачета результатов,</w:t>
      </w:r>
    </w:p>
    <w:p w:rsidR="009144F9" w:rsidRPr="00F41144" w:rsidRDefault="009144F9" w:rsidP="009144F9">
      <w:pPr>
        <w:pStyle w:val="a3"/>
        <w:numPr>
          <w:ilvl w:val="0"/>
          <w:numId w:val="11"/>
        </w:numPr>
        <w:tabs>
          <w:tab w:val="left" w:pos="709"/>
        </w:tabs>
        <w:jc w:val="both"/>
        <w:rPr>
          <w:sz w:val="28"/>
          <w:szCs w:val="28"/>
        </w:rPr>
      </w:pPr>
      <w:r w:rsidRPr="00F41144">
        <w:rPr>
          <w:rFonts w:eastAsiaTheme="minorEastAsia"/>
          <w:sz w:val="28"/>
          <w:szCs w:val="28"/>
        </w:rPr>
        <w:t xml:space="preserve">ориентация на </w:t>
      </w:r>
      <w:proofErr w:type="spellStart"/>
      <w:r w:rsidRPr="00F41144">
        <w:rPr>
          <w:rFonts w:eastAsiaTheme="minorEastAsia"/>
          <w:sz w:val="28"/>
          <w:szCs w:val="28"/>
        </w:rPr>
        <w:t>метапредметные</w:t>
      </w:r>
      <w:proofErr w:type="spellEnd"/>
      <w:r w:rsidRPr="00F41144">
        <w:rPr>
          <w:rFonts w:eastAsiaTheme="minorEastAsia"/>
          <w:sz w:val="28"/>
          <w:szCs w:val="28"/>
        </w:rPr>
        <w:t xml:space="preserve"> и ли</w:t>
      </w:r>
      <w:r w:rsidR="00D0760E">
        <w:rPr>
          <w:rFonts w:eastAsiaTheme="minorEastAsia"/>
          <w:sz w:val="28"/>
          <w:szCs w:val="28"/>
        </w:rPr>
        <w:t>чностные результаты образования.</w:t>
      </w:r>
    </w:p>
    <w:p w:rsidR="009144F9" w:rsidRPr="00D67AF3" w:rsidRDefault="009144F9" w:rsidP="009144F9">
      <w:pPr>
        <w:tabs>
          <w:tab w:val="left" w:pos="709"/>
        </w:tabs>
        <w:spacing w:line="240" w:lineRule="auto"/>
        <w:jc w:val="both"/>
        <w:rPr>
          <w:rFonts w:ascii="Times New Roman" w:hAnsi="Times New Roman" w:cs="Times New Roman"/>
          <w:sz w:val="28"/>
          <w:szCs w:val="28"/>
        </w:rPr>
      </w:pPr>
    </w:p>
    <w:p w:rsidR="009144F9" w:rsidRPr="00D67AF3" w:rsidRDefault="009144F9" w:rsidP="009144F9">
      <w:pPr>
        <w:spacing w:after="0" w:line="240" w:lineRule="auto"/>
        <w:ind w:firstLine="709"/>
        <w:jc w:val="center"/>
        <w:rPr>
          <w:rFonts w:ascii="Times New Roman" w:hAnsi="Times New Roman" w:cs="Times New Roman"/>
          <w:b/>
          <w:sz w:val="28"/>
          <w:szCs w:val="28"/>
        </w:rPr>
      </w:pPr>
      <w:r w:rsidRPr="00D67AF3">
        <w:rPr>
          <w:rFonts w:ascii="Times New Roman" w:hAnsi="Times New Roman" w:cs="Times New Roman"/>
          <w:b/>
          <w:sz w:val="28"/>
          <w:szCs w:val="28"/>
        </w:rPr>
        <w:t>VI. Основные механизмы развития дополнительного образования</w:t>
      </w:r>
    </w:p>
    <w:p w:rsidR="009144F9" w:rsidRPr="00D67AF3" w:rsidRDefault="009144F9" w:rsidP="009144F9">
      <w:pPr>
        <w:spacing w:after="0" w:line="240" w:lineRule="auto"/>
        <w:ind w:firstLine="709"/>
        <w:jc w:val="center"/>
        <w:rPr>
          <w:rFonts w:ascii="Times New Roman" w:hAnsi="Times New Roman" w:cs="Times New Roman"/>
          <w:sz w:val="28"/>
          <w:szCs w:val="28"/>
        </w:rPr>
      </w:pP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Основными механизмами развития дополнительного образования являются:</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Межведомственная и межуровневая кооперация, интеграция ресурсов, в т.ч. организация сетевого взаимодействия организаций различного типа, ведомственной принадлежности и форм собственности в рамках кластерных систем; создание интегрированных (или комплексных) организаций социальной сферы.</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Партнерство государства, бизнеса, институтов гражданского общества, семьи. Открытый государственно-общественный характер управления сферой дополнительного образования, реализуемый через механизмы участия общественности, экспертного и профессионального сообщества в принятии решений о поддержке тех или иных программ и проектов дополнительного образования, в контроле качества реализации программ, распределении бюджетных </w:t>
      </w:r>
      <w:proofErr w:type="spellStart"/>
      <w:r w:rsidRPr="00D67AF3">
        <w:rPr>
          <w:rFonts w:ascii="Times New Roman" w:hAnsi="Times New Roman" w:cs="Times New Roman"/>
          <w:sz w:val="28"/>
          <w:szCs w:val="28"/>
        </w:rPr>
        <w:t>реурсов</w:t>
      </w:r>
      <w:proofErr w:type="spellEnd"/>
      <w:r w:rsidRPr="00D67AF3">
        <w:rPr>
          <w:rFonts w:ascii="Times New Roman" w:hAnsi="Times New Roman" w:cs="Times New Roman"/>
          <w:sz w:val="28"/>
          <w:szCs w:val="28"/>
        </w:rPr>
        <w:t>.</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Создание конкурентной среды, стимулирующей обновление содержания и повышение качества услуг.</w:t>
      </w:r>
    </w:p>
    <w:p w:rsidR="00B4322A" w:rsidRPr="00D67AF3" w:rsidRDefault="009144F9" w:rsidP="00B4322A">
      <w:pPr>
        <w:pStyle w:val="a3"/>
        <w:ind w:left="0" w:firstLine="709"/>
        <w:jc w:val="both"/>
        <w:rPr>
          <w:rFonts w:eastAsiaTheme="minorEastAsia"/>
          <w:sz w:val="28"/>
          <w:szCs w:val="28"/>
        </w:rPr>
      </w:pPr>
      <w:r w:rsidRPr="00D67AF3">
        <w:rPr>
          <w:rFonts w:eastAsiaTheme="minorEastAsia"/>
          <w:sz w:val="28"/>
          <w:szCs w:val="28"/>
        </w:rPr>
        <w:t xml:space="preserve">Сочетание в управлении качеством услуг дополнительного образования детей элементов государственного контроля, независимой оценки качества и саморегулирования.  </w:t>
      </w:r>
    </w:p>
    <w:p w:rsidR="00B4322A" w:rsidRPr="00D67AF3" w:rsidRDefault="00B4322A" w:rsidP="00B4322A">
      <w:pPr>
        <w:pStyle w:val="a3"/>
        <w:ind w:left="0" w:firstLine="709"/>
        <w:jc w:val="both"/>
        <w:rPr>
          <w:sz w:val="28"/>
          <w:szCs w:val="28"/>
        </w:rPr>
      </w:pPr>
      <w:r w:rsidRPr="00984327">
        <w:rPr>
          <w:sz w:val="28"/>
          <w:szCs w:val="28"/>
        </w:rPr>
        <w:t>Персонифицированное финансирование, обеспечивающее  поддержку мотивации, свободу выбора и построения образовательной траектории участников дополнительного образования путем  закрепления за ними определенного объема средств (размер персонифицированного обязательства) и их передачи организации (индивидуальному предпринимателю), реализующей  дополнительную общеобразовательную программу после выбора данной программы потребителем.</w:t>
      </w:r>
      <w:r w:rsidRPr="00D67AF3">
        <w:rPr>
          <w:sz w:val="28"/>
          <w:szCs w:val="28"/>
        </w:rPr>
        <w:t xml:space="preserve"> </w:t>
      </w:r>
    </w:p>
    <w:p w:rsidR="009144F9" w:rsidRPr="00D67AF3" w:rsidRDefault="009144F9" w:rsidP="009144F9">
      <w:pPr>
        <w:pStyle w:val="a3"/>
        <w:ind w:left="0" w:firstLine="709"/>
        <w:jc w:val="both"/>
        <w:rPr>
          <w:sz w:val="28"/>
          <w:szCs w:val="28"/>
        </w:rPr>
      </w:pPr>
      <w:r w:rsidRPr="00D67AF3">
        <w:rPr>
          <w:sz w:val="28"/>
          <w:szCs w:val="28"/>
        </w:rPr>
        <w:t xml:space="preserve">Единая система учета личных достижений детей в различных дополнительных общеобразовательных программах. </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lastRenderedPageBreak/>
        <w:t xml:space="preserve">Информационная открытость, обеспечение доступа граждан к полной и объективной информации о качестве </w:t>
      </w:r>
      <w:r w:rsidRPr="00D67AF3">
        <w:rPr>
          <w:rFonts w:ascii="Times New Roman" w:eastAsia="Times New Roman" w:hAnsi="Times New Roman" w:cs="Times New Roman"/>
          <w:sz w:val="28"/>
          <w:szCs w:val="28"/>
        </w:rPr>
        <w:t>дополнительных общеобразовательных программ</w:t>
      </w:r>
      <w:r w:rsidRPr="00D67AF3">
        <w:rPr>
          <w:rFonts w:ascii="Times New Roman" w:hAnsi="Times New Roman" w:cs="Times New Roman"/>
          <w:sz w:val="28"/>
          <w:szCs w:val="28"/>
        </w:rPr>
        <w:t>, организациях, образовательных результатах.</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Обеспечение инновационного, опережающего характера развития системы при использовании лучших традиций отечественной сферы дополнительного образования и успешных мировых практик.</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Развитие сферы дополнительного образования как социально ориентированной: поддержка программ, ориентированных на группы детей, требующих особого внимания государства и общества (дети из группы социального риска, дети с ограниченными возможностями здоровья, дети из семей с низким социально-экономическим статусом).</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Развитие сферы дополнительного образования как составляющей национальной системы поиска и поддержки талантов, как основной для профессионального самоопределения, ориентации и мотивации подростков и молодежи к участию в инновационной деятельности в сфере высоких технологий и промышленного производства.</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Опора на инициативы детей и семьи, использование ресурсов семейных сообществ, позитивного потенциала подростковых и молодежных </w:t>
      </w:r>
      <w:proofErr w:type="spellStart"/>
      <w:r w:rsidRPr="00D67AF3">
        <w:rPr>
          <w:rFonts w:ascii="Times New Roman" w:hAnsi="Times New Roman" w:cs="Times New Roman"/>
          <w:sz w:val="28"/>
          <w:szCs w:val="28"/>
        </w:rPr>
        <w:t>субкультурных</w:t>
      </w:r>
      <w:proofErr w:type="spellEnd"/>
      <w:r w:rsidRPr="00D67AF3">
        <w:rPr>
          <w:rFonts w:ascii="Times New Roman" w:hAnsi="Times New Roman" w:cs="Times New Roman"/>
          <w:sz w:val="28"/>
          <w:szCs w:val="28"/>
        </w:rPr>
        <w:t xml:space="preserve"> сообществ. </w:t>
      </w:r>
    </w:p>
    <w:p w:rsidR="009144F9" w:rsidRPr="00D67AF3" w:rsidRDefault="009144F9" w:rsidP="009144F9">
      <w:pPr>
        <w:tabs>
          <w:tab w:val="left" w:pos="709"/>
        </w:tabs>
        <w:spacing w:after="0" w:line="240" w:lineRule="auto"/>
        <w:ind w:firstLine="709"/>
        <w:rPr>
          <w:rFonts w:ascii="Times New Roman" w:hAnsi="Times New Roman" w:cs="Times New Roman"/>
          <w:b/>
          <w:sz w:val="28"/>
          <w:szCs w:val="28"/>
        </w:rPr>
      </w:pPr>
    </w:p>
    <w:p w:rsidR="009144F9" w:rsidRPr="00D67AF3" w:rsidRDefault="009144F9" w:rsidP="009144F9">
      <w:pPr>
        <w:tabs>
          <w:tab w:val="left" w:pos="709"/>
        </w:tabs>
        <w:spacing w:after="0" w:line="240" w:lineRule="auto"/>
        <w:ind w:firstLine="709"/>
        <w:jc w:val="center"/>
        <w:rPr>
          <w:rFonts w:ascii="Times New Roman" w:hAnsi="Times New Roman" w:cs="Times New Roman"/>
          <w:b/>
          <w:sz w:val="28"/>
          <w:szCs w:val="28"/>
        </w:rPr>
      </w:pPr>
      <w:r w:rsidRPr="00D67AF3">
        <w:rPr>
          <w:rFonts w:ascii="Times New Roman" w:hAnsi="Times New Roman" w:cs="Times New Roman"/>
          <w:b/>
          <w:sz w:val="28"/>
          <w:szCs w:val="28"/>
          <w:lang w:val="en-US"/>
        </w:rPr>
        <w:t>VIII</w:t>
      </w:r>
      <w:r w:rsidRPr="00D67AF3">
        <w:rPr>
          <w:rFonts w:ascii="Times New Roman" w:hAnsi="Times New Roman" w:cs="Times New Roman"/>
          <w:b/>
          <w:sz w:val="28"/>
          <w:szCs w:val="28"/>
        </w:rPr>
        <w:t>. Основные направления реализации Концепции</w:t>
      </w:r>
    </w:p>
    <w:p w:rsidR="009144F9" w:rsidRPr="00D67AF3" w:rsidRDefault="009144F9" w:rsidP="009144F9">
      <w:pPr>
        <w:tabs>
          <w:tab w:val="left" w:pos="0"/>
          <w:tab w:val="left" w:pos="709"/>
        </w:tabs>
        <w:spacing w:after="0" w:line="240" w:lineRule="auto"/>
        <w:ind w:firstLine="709"/>
        <w:jc w:val="both"/>
        <w:rPr>
          <w:rFonts w:ascii="Times New Roman" w:hAnsi="Times New Roman" w:cs="Times New Roman"/>
          <w:sz w:val="28"/>
          <w:szCs w:val="28"/>
        </w:rPr>
      </w:pPr>
    </w:p>
    <w:p w:rsidR="009144F9" w:rsidRPr="00D67AF3" w:rsidRDefault="009144F9" w:rsidP="003329C2">
      <w:pPr>
        <w:pStyle w:val="2"/>
        <w:spacing w:before="0" w:after="0"/>
        <w:ind w:firstLine="709"/>
        <w:jc w:val="left"/>
        <w:rPr>
          <w:rFonts w:ascii="Times New Roman" w:hAnsi="Times New Roman"/>
        </w:rPr>
      </w:pPr>
      <w:proofErr w:type="gramStart"/>
      <w:r w:rsidRPr="00D67AF3">
        <w:rPr>
          <w:rFonts w:ascii="Times New Roman" w:hAnsi="Times New Roman"/>
          <w:b w:val="0"/>
          <w:i w:val="0"/>
          <w:lang w:val="en-US"/>
        </w:rPr>
        <w:t>VIII</w:t>
      </w:r>
      <w:r w:rsidRPr="00D67AF3">
        <w:rPr>
          <w:rFonts w:ascii="Times New Roman" w:hAnsi="Times New Roman"/>
          <w:b w:val="0"/>
          <w:i w:val="0"/>
        </w:rPr>
        <w:t>.1. Обеспечение доступности дополнительных общеобразовательных программ.</w:t>
      </w:r>
      <w:proofErr w:type="gramEnd"/>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Формирование системы государственных требований к доступности услуг дополнительного образования. </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Передача на уровень субъекта Российской Федерации полномочий по предоставлению дополнительного образования, в части финансирования расходов на оплату труда, развитие материально-технической и методической базы; введение региональных нормативов затрат.</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Формирование на федеральном уровне механизмов ресурсной поддержки региональных программ дополнительного образования.</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Модернизация системы статистического учета вовлеченности детей в дополнительное образование и его результативности на основе интеграции электронных систем учета. </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Включение в базовый и ведомственный перечень услуг отраслей  образования, спорта и культуры услуг по реализации дополнительных предпрофессиональных и общеразвивающих программ с учётом их  разнообразия.</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Нормативное, методическое и организационно-финансовое обеспечение сетевых форм и кластерных систем реализации дополнительных общеобразовательных программ.</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Внедрение механизмов поддержки организаций дополнительного образования, реализующих программы для детей в сельской местности.</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lastRenderedPageBreak/>
        <w:t>Создание открытых сервисов информационного сопровождения участников дополнительных общеобразовательных программ, обеспечивающих, в том числе, поддержку выбора программ, индивидуальных траекторий развития граждан.</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Поддержка дополнительного образования в семьях, родительских сообществах, а также совместных (семейных, детско-взрослых) практик дополнительного образования.    </w:t>
      </w:r>
    </w:p>
    <w:p w:rsidR="009144F9" w:rsidRPr="00D67AF3" w:rsidRDefault="009144F9" w:rsidP="009144F9">
      <w:pPr>
        <w:spacing w:after="0" w:line="240" w:lineRule="auto"/>
        <w:ind w:firstLine="709"/>
        <w:jc w:val="both"/>
        <w:rPr>
          <w:rFonts w:ascii="Times New Roman" w:hAnsi="Times New Roman" w:cs="Times New Roman"/>
          <w:sz w:val="28"/>
          <w:szCs w:val="28"/>
        </w:rPr>
      </w:pPr>
    </w:p>
    <w:p w:rsidR="009144F9" w:rsidRPr="00D67AF3" w:rsidRDefault="009144F9" w:rsidP="009144F9">
      <w:pPr>
        <w:pStyle w:val="2"/>
        <w:spacing w:before="0" w:after="0"/>
        <w:ind w:firstLine="709"/>
        <w:jc w:val="both"/>
        <w:rPr>
          <w:rFonts w:ascii="Times New Roman" w:hAnsi="Times New Roman"/>
          <w:b w:val="0"/>
          <w:i w:val="0"/>
        </w:rPr>
      </w:pPr>
      <w:proofErr w:type="gramStart"/>
      <w:r w:rsidRPr="00D67AF3">
        <w:rPr>
          <w:rFonts w:ascii="Times New Roman" w:hAnsi="Times New Roman"/>
          <w:b w:val="0"/>
          <w:i w:val="0"/>
          <w:lang w:val="en-US"/>
        </w:rPr>
        <w:t>VIII</w:t>
      </w:r>
      <w:r w:rsidRPr="00D67AF3">
        <w:rPr>
          <w:rFonts w:ascii="Times New Roman" w:hAnsi="Times New Roman"/>
          <w:b w:val="0"/>
          <w:i w:val="0"/>
        </w:rPr>
        <w:t>.2.</w:t>
      </w:r>
      <w:r w:rsidRPr="00D67AF3">
        <w:rPr>
          <w:rFonts w:ascii="Times New Roman" w:hAnsi="Times New Roman"/>
        </w:rPr>
        <w:t xml:space="preserve"> </w:t>
      </w:r>
      <w:r w:rsidRPr="00D67AF3">
        <w:rPr>
          <w:rFonts w:ascii="Times New Roman" w:hAnsi="Times New Roman"/>
          <w:b w:val="0"/>
          <w:i w:val="0"/>
        </w:rPr>
        <w:t>Расширение спектра дополнительных общеобразовательных программ.</w:t>
      </w:r>
      <w:proofErr w:type="gramEnd"/>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Ресурсная и нормативная поддержка обновления содержания </w:t>
      </w:r>
      <w:r w:rsidRPr="00D67AF3">
        <w:rPr>
          <w:rFonts w:ascii="Times New Roman" w:eastAsia="Times New Roman" w:hAnsi="Times New Roman" w:cs="Times New Roman"/>
          <w:sz w:val="28"/>
          <w:szCs w:val="28"/>
        </w:rPr>
        <w:t>дополнительных общеобразовательных программ</w:t>
      </w:r>
      <w:r w:rsidRPr="00D67AF3">
        <w:rPr>
          <w:rFonts w:ascii="Times New Roman" w:hAnsi="Times New Roman" w:cs="Times New Roman"/>
          <w:sz w:val="28"/>
          <w:szCs w:val="28"/>
        </w:rPr>
        <w:t>, их методического сопровождения и повышения квалификации педагогов.</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Разработка и внедрение специальных адаптированных </w:t>
      </w:r>
      <w:r w:rsidRPr="00D67AF3">
        <w:rPr>
          <w:rFonts w:ascii="Times New Roman" w:eastAsia="Times New Roman" w:hAnsi="Times New Roman" w:cs="Times New Roman"/>
          <w:sz w:val="28"/>
          <w:szCs w:val="28"/>
        </w:rPr>
        <w:t>дополнительных общеобразовательных программ</w:t>
      </w:r>
      <w:r w:rsidRPr="00D67AF3">
        <w:rPr>
          <w:rFonts w:ascii="Times New Roman" w:hAnsi="Times New Roman" w:cs="Times New Roman"/>
          <w:sz w:val="28"/>
          <w:szCs w:val="28"/>
        </w:rPr>
        <w:t xml:space="preserve"> для детей с ограниченными возможностями здоровья, детей-инвалидов с учетом их особых образовательных потребностей, способствующих их социально-психологической реабилитации.</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Нормативная регламентация, методическая и кадровая поддержка усиления образовательного характера программ отдыха и оздоровления детей и подростков, укрепляющих здоровье, формирующих мотивацию к познанию и творчеству.</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Расширение разнообразия программ, проектов и творческих инициатив дополнительного образования детей в образовательных организациях высшего образования (в том числе, дистанционного).</w:t>
      </w:r>
    </w:p>
    <w:p w:rsidR="009144F9" w:rsidRPr="00D67AF3" w:rsidRDefault="009144F9" w:rsidP="009144F9">
      <w:pPr>
        <w:tabs>
          <w:tab w:val="left" w:pos="851"/>
        </w:tabs>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Внедрение инструментов стимулирования расширения спектра программ дополнительного образования, выявления и распространения лучших практик (гранты, конкурсы, </w:t>
      </w:r>
      <w:proofErr w:type="spellStart"/>
      <w:r w:rsidRPr="00D67AF3">
        <w:rPr>
          <w:rFonts w:ascii="Times New Roman" w:hAnsi="Times New Roman" w:cs="Times New Roman"/>
          <w:sz w:val="28"/>
          <w:szCs w:val="28"/>
        </w:rPr>
        <w:t>стажировочные</w:t>
      </w:r>
      <w:proofErr w:type="spellEnd"/>
      <w:r w:rsidRPr="00D67AF3">
        <w:rPr>
          <w:rFonts w:ascii="Times New Roman" w:hAnsi="Times New Roman" w:cs="Times New Roman"/>
          <w:sz w:val="28"/>
          <w:szCs w:val="28"/>
        </w:rPr>
        <w:t xml:space="preserve"> площадки).</w:t>
      </w:r>
    </w:p>
    <w:p w:rsidR="009144F9" w:rsidRPr="00D67AF3" w:rsidRDefault="009144F9" w:rsidP="009144F9">
      <w:pPr>
        <w:pStyle w:val="a5"/>
        <w:rPr>
          <w:sz w:val="28"/>
          <w:szCs w:val="28"/>
        </w:rPr>
      </w:pPr>
      <w:r w:rsidRPr="00D67AF3">
        <w:rPr>
          <w:sz w:val="28"/>
          <w:szCs w:val="28"/>
        </w:rPr>
        <w:t>Нормативное закрепление трудовых практик учебного характера обучающихся на реальных производствах (промышленных и сельскохозяйственных), в организациях социальной сферы, культурной индустрии в качестве самостоятельных образовательных форм, методическая поддержка их реализации.</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Создание необходимых условий для занятия молодежи техническими и военно-прикладными видами спорта, в т.ч. в системе РОСТО-ДОСААФ.</w:t>
      </w:r>
    </w:p>
    <w:p w:rsidR="009144F9" w:rsidRPr="00D67AF3" w:rsidRDefault="009144F9" w:rsidP="009144F9">
      <w:pPr>
        <w:pStyle w:val="2"/>
        <w:spacing w:before="0" w:after="0"/>
        <w:ind w:firstLine="709"/>
        <w:jc w:val="both"/>
        <w:rPr>
          <w:rFonts w:ascii="Times New Roman" w:hAnsi="Times New Roman"/>
          <w:b w:val="0"/>
          <w:i w:val="0"/>
        </w:rPr>
      </w:pPr>
    </w:p>
    <w:p w:rsidR="009144F9" w:rsidRPr="00D67AF3" w:rsidRDefault="009144F9" w:rsidP="009144F9">
      <w:pPr>
        <w:pStyle w:val="a5"/>
        <w:rPr>
          <w:sz w:val="28"/>
          <w:szCs w:val="28"/>
        </w:rPr>
      </w:pPr>
    </w:p>
    <w:p w:rsidR="009144F9" w:rsidRPr="00D67AF3" w:rsidRDefault="009144F9" w:rsidP="009144F9">
      <w:pPr>
        <w:pStyle w:val="2"/>
        <w:spacing w:before="0" w:after="0"/>
        <w:ind w:firstLine="709"/>
        <w:jc w:val="both"/>
        <w:rPr>
          <w:rFonts w:ascii="Times New Roman" w:hAnsi="Times New Roman"/>
          <w:b w:val="0"/>
          <w:i w:val="0"/>
        </w:rPr>
      </w:pPr>
      <w:proofErr w:type="gramStart"/>
      <w:r w:rsidRPr="00D67AF3">
        <w:rPr>
          <w:rFonts w:ascii="Times New Roman" w:hAnsi="Times New Roman"/>
          <w:b w:val="0"/>
          <w:i w:val="0"/>
          <w:lang w:val="en-US"/>
        </w:rPr>
        <w:t>VIII</w:t>
      </w:r>
      <w:r w:rsidRPr="00D67AF3">
        <w:rPr>
          <w:rFonts w:ascii="Times New Roman" w:hAnsi="Times New Roman"/>
          <w:b w:val="0"/>
          <w:i w:val="0"/>
        </w:rPr>
        <w:t>.3. Развитие системы управления качеством реализации дополнительных общеобразовательных программ.</w:t>
      </w:r>
      <w:proofErr w:type="gramEnd"/>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Формирование межведомственной модели управления сферой дополнительного образования, включая устранение ведомственных барьеров финансирования организаций.  </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lastRenderedPageBreak/>
        <w:t>Внедрение и совершенствование современных федеральных государственных требований к дополнительным предпрофессиональным программам.</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Разработка и внедрение механизмов, критериев и инструментария для независимой оценки и государственного контроля качества реализации дополнительных общеобразовательных программ, эффективности деятельности образовательных организаций, индивидуальных предпринимателей.  </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Организация регулярных исследований общественного заказа к содержанию и формам реализации дополнительных общеобразовательных</w:t>
      </w:r>
      <w:r w:rsidRPr="00D67AF3">
        <w:rPr>
          <w:rFonts w:ascii="Times New Roman" w:eastAsia="Times New Roman" w:hAnsi="Times New Roman" w:cs="Times New Roman"/>
          <w:sz w:val="28"/>
          <w:szCs w:val="28"/>
        </w:rPr>
        <w:t xml:space="preserve"> программ</w:t>
      </w:r>
      <w:r w:rsidRPr="00D67AF3">
        <w:rPr>
          <w:rFonts w:ascii="Times New Roman" w:hAnsi="Times New Roman" w:cs="Times New Roman"/>
          <w:sz w:val="28"/>
          <w:szCs w:val="28"/>
        </w:rPr>
        <w:t xml:space="preserve">.  </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Поддержка эффективных традиционных и развитие перспективных моделей конкурсов и соревнований детей в системе дополнительного образования.   </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Внедрение системы выявления и учета (в том числе, при поступлении в организации профессионального образования, образовательные организации высшего образования) достижений детей в дополнительном образовании, а также результатов, отражающих их социальную активность, общественную (в том числе, волонтерскую) деятельность.</w:t>
      </w:r>
    </w:p>
    <w:p w:rsidR="009144F9" w:rsidRPr="00D67AF3" w:rsidRDefault="009144F9" w:rsidP="009144F9">
      <w:pPr>
        <w:spacing w:after="0" w:line="240" w:lineRule="auto"/>
        <w:ind w:firstLine="709"/>
        <w:jc w:val="both"/>
        <w:rPr>
          <w:rFonts w:ascii="Times New Roman" w:hAnsi="Times New Roman" w:cs="Times New Roman"/>
          <w:sz w:val="28"/>
          <w:szCs w:val="28"/>
        </w:rPr>
      </w:pPr>
    </w:p>
    <w:p w:rsidR="009144F9" w:rsidRPr="00D67AF3" w:rsidRDefault="009144F9" w:rsidP="009144F9">
      <w:pPr>
        <w:pStyle w:val="2"/>
        <w:spacing w:before="0" w:after="0"/>
        <w:ind w:firstLine="709"/>
        <w:jc w:val="both"/>
        <w:rPr>
          <w:rFonts w:ascii="Times New Roman" w:hAnsi="Times New Roman"/>
          <w:b w:val="0"/>
          <w:i w:val="0"/>
        </w:rPr>
      </w:pPr>
      <w:proofErr w:type="gramStart"/>
      <w:r w:rsidRPr="00D67AF3">
        <w:rPr>
          <w:rFonts w:ascii="Times New Roman" w:hAnsi="Times New Roman"/>
          <w:b w:val="0"/>
          <w:i w:val="0"/>
          <w:lang w:val="en-US"/>
        </w:rPr>
        <w:t>VIII</w:t>
      </w:r>
      <w:r w:rsidRPr="00D67AF3">
        <w:rPr>
          <w:rFonts w:ascii="Times New Roman" w:hAnsi="Times New Roman"/>
          <w:b w:val="0"/>
          <w:i w:val="0"/>
        </w:rPr>
        <w:t>.4.</w:t>
      </w:r>
      <w:r w:rsidRPr="00D67AF3">
        <w:rPr>
          <w:rFonts w:ascii="Times New Roman" w:hAnsi="Times New Roman"/>
        </w:rPr>
        <w:t xml:space="preserve"> </w:t>
      </w:r>
      <w:r w:rsidRPr="00D67AF3">
        <w:rPr>
          <w:rFonts w:ascii="Times New Roman" w:hAnsi="Times New Roman"/>
          <w:b w:val="0"/>
          <w:i w:val="0"/>
        </w:rPr>
        <w:t>Развитие кадрового потенциала системы дополнительного образования.</w:t>
      </w:r>
      <w:proofErr w:type="gramEnd"/>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Апробация и внедрение профессионального стандарта педагога дополнительного образования.</w:t>
      </w:r>
    </w:p>
    <w:p w:rsidR="009144F9" w:rsidRPr="00D67AF3" w:rsidRDefault="009144F9" w:rsidP="009144F9">
      <w:pPr>
        <w:spacing w:after="0" w:line="240" w:lineRule="auto"/>
        <w:ind w:firstLine="709"/>
        <w:jc w:val="both"/>
        <w:rPr>
          <w:rFonts w:ascii="Times New Roman" w:hAnsi="Times New Roman" w:cs="Times New Roman"/>
          <w:sz w:val="28"/>
          <w:szCs w:val="28"/>
          <w:u w:val="single"/>
        </w:rPr>
      </w:pPr>
      <w:r w:rsidRPr="00D67AF3">
        <w:rPr>
          <w:rFonts w:ascii="Times New Roman" w:hAnsi="Times New Roman" w:cs="Times New Roman"/>
          <w:sz w:val="28"/>
          <w:szCs w:val="28"/>
        </w:rPr>
        <w:t>Модернизация требований к уровню подготовки педагогических работников</w:t>
      </w:r>
      <w:r w:rsidRPr="00D67AF3">
        <w:rPr>
          <w:rFonts w:ascii="Times New Roman" w:hAnsi="Times New Roman" w:cs="Times New Roman"/>
          <w:sz w:val="28"/>
          <w:szCs w:val="28"/>
          <w:lang w:val="en-US"/>
        </w:rPr>
        <w:t> </w:t>
      </w:r>
      <w:r w:rsidRPr="00D67AF3">
        <w:rPr>
          <w:rFonts w:ascii="Times New Roman" w:hAnsi="Times New Roman" w:cs="Times New Roman"/>
          <w:sz w:val="28"/>
          <w:szCs w:val="28"/>
        </w:rPr>
        <w:t>сферы дополнительного образования в системах образования, культуры, спорта, системы аттестации педагогических кадров с опорой на уровневый профессиональный стандарт и модель карьерного роста.</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Разработка и внедрение механизмов эффективного контракта с педагогическими работниками и руководителями организаций дополнительного образования.</w:t>
      </w:r>
    </w:p>
    <w:p w:rsidR="009144F9" w:rsidRPr="00D67AF3" w:rsidRDefault="009144F9" w:rsidP="009144F9">
      <w:pPr>
        <w:spacing w:after="0" w:line="240" w:lineRule="auto"/>
        <w:ind w:firstLine="709"/>
        <w:jc w:val="both"/>
        <w:rPr>
          <w:rFonts w:ascii="Times New Roman" w:hAnsi="Times New Roman" w:cs="Times New Roman"/>
          <w:sz w:val="28"/>
          <w:szCs w:val="28"/>
          <w:shd w:val="clear" w:color="auto" w:fill="FFFFFF"/>
        </w:rPr>
      </w:pPr>
      <w:r w:rsidRPr="00D67AF3">
        <w:rPr>
          <w:rFonts w:ascii="Times New Roman" w:hAnsi="Times New Roman" w:cs="Times New Roman"/>
          <w:sz w:val="28"/>
          <w:szCs w:val="28"/>
          <w:shd w:val="clear" w:color="auto" w:fill="FFFFFF"/>
        </w:rPr>
        <w:t xml:space="preserve">Внедрение механизмов адресной поддержки педагогов, работающих с талантливыми детьми, детьми, находящимися в трудной жизненной ситуации, детьми с ограниченными возможностями здоровья.  </w:t>
      </w:r>
    </w:p>
    <w:p w:rsidR="009144F9" w:rsidRPr="00D67AF3" w:rsidRDefault="009144F9" w:rsidP="009144F9">
      <w:pPr>
        <w:tabs>
          <w:tab w:val="left" w:pos="851"/>
        </w:tabs>
        <w:autoSpaceDE w:val="0"/>
        <w:spacing w:after="0" w:line="240" w:lineRule="auto"/>
        <w:ind w:firstLine="709"/>
        <w:jc w:val="both"/>
        <w:rPr>
          <w:rFonts w:ascii="Times New Roman" w:hAnsi="Times New Roman" w:cs="Times New Roman"/>
          <w:sz w:val="28"/>
          <w:szCs w:val="28"/>
          <w:shd w:val="clear" w:color="auto" w:fill="FFFFFF"/>
        </w:rPr>
      </w:pPr>
      <w:r w:rsidRPr="00D67AF3">
        <w:rPr>
          <w:rFonts w:ascii="Times New Roman" w:hAnsi="Times New Roman" w:cs="Times New Roman"/>
          <w:sz w:val="28"/>
          <w:szCs w:val="28"/>
          <w:shd w:val="clear" w:color="auto" w:fill="FFFFFF"/>
        </w:rPr>
        <w:t>Создание условий для привлечения в сферу дополнительного образования молодых специалистов, их профессионального и творческого развития.</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Привлечение к деятельности в сфере дополнительного образования индивидуальных предпринимателей, волонтеров и представителей науки, высшей школы, студенчества, родительской общественности.</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Поддержка включения в систему дополнительного образования педагогических работников в статусе индивидуальных предпринимателей, имеющих право на оказание услуг дополнительного образования без получения лицензии. </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lastRenderedPageBreak/>
        <w:t xml:space="preserve">Расширение спектра профильных программ </w:t>
      </w:r>
      <w:proofErr w:type="spellStart"/>
      <w:r w:rsidRPr="00D67AF3">
        <w:rPr>
          <w:rFonts w:ascii="Times New Roman" w:hAnsi="Times New Roman" w:cs="Times New Roman"/>
          <w:sz w:val="28"/>
          <w:szCs w:val="28"/>
        </w:rPr>
        <w:t>бакалавриата</w:t>
      </w:r>
      <w:proofErr w:type="spellEnd"/>
      <w:r w:rsidRPr="00D67AF3">
        <w:rPr>
          <w:rFonts w:ascii="Times New Roman" w:hAnsi="Times New Roman" w:cs="Times New Roman"/>
          <w:sz w:val="28"/>
          <w:szCs w:val="28"/>
        </w:rPr>
        <w:t xml:space="preserve">, </w:t>
      </w:r>
      <w:proofErr w:type="spellStart"/>
      <w:r w:rsidRPr="00D67AF3">
        <w:rPr>
          <w:rFonts w:ascii="Times New Roman" w:hAnsi="Times New Roman" w:cs="Times New Roman"/>
          <w:sz w:val="28"/>
          <w:szCs w:val="28"/>
        </w:rPr>
        <w:t>специалитета</w:t>
      </w:r>
      <w:proofErr w:type="spellEnd"/>
      <w:r w:rsidRPr="00D67AF3">
        <w:rPr>
          <w:rFonts w:ascii="Times New Roman" w:hAnsi="Times New Roman" w:cs="Times New Roman"/>
          <w:sz w:val="28"/>
          <w:szCs w:val="28"/>
        </w:rPr>
        <w:t xml:space="preserve"> и магистратуры при подготовке кадров в сфере дополнительного образования детей.</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Формирование современной системы сопровождения непрерывного профессионального развития педагогических кадров сферы дополнительного образования дете</w:t>
      </w:r>
      <w:r w:rsidR="00D67AF3" w:rsidRPr="00D67AF3">
        <w:rPr>
          <w:rFonts w:ascii="Times New Roman" w:hAnsi="Times New Roman" w:cs="Times New Roman"/>
          <w:sz w:val="28"/>
          <w:szCs w:val="28"/>
        </w:rPr>
        <w:t xml:space="preserve">й </w:t>
      </w:r>
      <w:r w:rsidR="00D67AF3" w:rsidRPr="00984327">
        <w:rPr>
          <w:rFonts w:ascii="Times New Roman" w:hAnsi="Times New Roman" w:cs="Times New Roman"/>
          <w:sz w:val="28"/>
          <w:szCs w:val="28"/>
        </w:rPr>
        <w:t>(</w:t>
      </w:r>
      <w:r w:rsidR="00D67AF3" w:rsidRPr="00984327">
        <w:rPr>
          <w:rFonts w:ascii="Times New Roman" w:hAnsi="Times New Roman" w:cs="Times New Roman"/>
          <w:color w:val="000000"/>
          <w:sz w:val="28"/>
          <w:szCs w:val="28"/>
        </w:rPr>
        <w:t xml:space="preserve">реализация модульных программ повышения квалификации с возможностью обучения по индивидуальной образовательной программе; </w:t>
      </w:r>
      <w:proofErr w:type="spellStart"/>
      <w:r w:rsidR="00D67AF3" w:rsidRPr="00984327">
        <w:rPr>
          <w:rFonts w:ascii="Times New Roman" w:hAnsi="Times New Roman" w:cs="Times New Roman"/>
          <w:color w:val="000000"/>
          <w:sz w:val="28"/>
          <w:szCs w:val="28"/>
        </w:rPr>
        <w:t>тьюторское</w:t>
      </w:r>
      <w:proofErr w:type="spellEnd"/>
      <w:r w:rsidR="00D67AF3" w:rsidRPr="00984327">
        <w:rPr>
          <w:rFonts w:ascii="Times New Roman" w:hAnsi="Times New Roman" w:cs="Times New Roman"/>
          <w:color w:val="000000"/>
          <w:sz w:val="28"/>
          <w:szCs w:val="28"/>
        </w:rPr>
        <w:t xml:space="preserve"> сопровождение профессионального развития педагогов дополнительно</w:t>
      </w:r>
      <w:r w:rsidR="007D2687" w:rsidRPr="00984327">
        <w:rPr>
          <w:rFonts w:ascii="Times New Roman" w:hAnsi="Times New Roman" w:cs="Times New Roman"/>
          <w:color w:val="000000"/>
          <w:sz w:val="28"/>
          <w:szCs w:val="28"/>
        </w:rPr>
        <w:t>го образования; организации стаж</w:t>
      </w:r>
      <w:r w:rsidR="00D67AF3" w:rsidRPr="00984327">
        <w:rPr>
          <w:rFonts w:ascii="Times New Roman" w:hAnsi="Times New Roman" w:cs="Times New Roman"/>
          <w:color w:val="000000"/>
          <w:sz w:val="28"/>
          <w:szCs w:val="28"/>
        </w:rPr>
        <w:t>ировок на баз</w:t>
      </w:r>
      <w:r w:rsidR="00A052E4" w:rsidRPr="00984327">
        <w:rPr>
          <w:rFonts w:ascii="Times New Roman" w:hAnsi="Times New Roman" w:cs="Times New Roman"/>
          <w:color w:val="000000"/>
          <w:sz w:val="28"/>
          <w:szCs w:val="28"/>
        </w:rPr>
        <w:t>е</w:t>
      </w:r>
      <w:r w:rsidR="00D67AF3" w:rsidRPr="00984327">
        <w:rPr>
          <w:rFonts w:ascii="Times New Roman" w:hAnsi="Times New Roman" w:cs="Times New Roman"/>
          <w:color w:val="000000"/>
          <w:sz w:val="28"/>
          <w:szCs w:val="28"/>
        </w:rPr>
        <w:t xml:space="preserve"> </w:t>
      </w:r>
      <w:proofErr w:type="spellStart"/>
      <w:r w:rsidR="00D67AF3" w:rsidRPr="00984327">
        <w:rPr>
          <w:rFonts w:ascii="Times New Roman" w:hAnsi="Times New Roman" w:cs="Times New Roman"/>
          <w:color w:val="000000"/>
          <w:sz w:val="28"/>
          <w:szCs w:val="28"/>
        </w:rPr>
        <w:t>ресурнсых</w:t>
      </w:r>
      <w:proofErr w:type="spellEnd"/>
      <w:r w:rsidR="00D67AF3" w:rsidRPr="00984327">
        <w:rPr>
          <w:rFonts w:ascii="Times New Roman" w:hAnsi="Times New Roman" w:cs="Times New Roman"/>
          <w:color w:val="000000"/>
          <w:sz w:val="28"/>
          <w:szCs w:val="28"/>
        </w:rPr>
        <w:t xml:space="preserve"> цен</w:t>
      </w:r>
      <w:r w:rsidR="007D2687" w:rsidRPr="00984327">
        <w:rPr>
          <w:rFonts w:ascii="Times New Roman" w:hAnsi="Times New Roman" w:cs="Times New Roman"/>
          <w:color w:val="000000"/>
          <w:sz w:val="28"/>
          <w:szCs w:val="28"/>
        </w:rPr>
        <w:t>т</w:t>
      </w:r>
      <w:r w:rsidR="00D67AF3" w:rsidRPr="00984327">
        <w:rPr>
          <w:rFonts w:ascii="Times New Roman" w:hAnsi="Times New Roman" w:cs="Times New Roman"/>
          <w:color w:val="000000"/>
          <w:sz w:val="28"/>
          <w:szCs w:val="28"/>
        </w:rPr>
        <w:t>ров и лучших практик и др</w:t>
      </w:r>
      <w:r w:rsidR="00D67AF3" w:rsidRPr="00D67AF3">
        <w:rPr>
          <w:rFonts w:ascii="Times New Roman" w:hAnsi="Times New Roman" w:cs="Times New Roman"/>
          <w:color w:val="000000"/>
          <w:sz w:val="28"/>
          <w:szCs w:val="28"/>
        </w:rPr>
        <w:t xml:space="preserve">..  </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Увеличение  масштаба подготовки управленческих кадров для сферы дополнительного образования детей с приоритетами в области менеджмента, маркетинга, образовательной деятельности, соответствующей профилю организации.</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Поддержка создания и деятельности профессиональных сообществ педагогов сферы дополнительного образования детей.</w:t>
      </w:r>
    </w:p>
    <w:p w:rsidR="009144F9" w:rsidRPr="00D67AF3" w:rsidRDefault="009144F9" w:rsidP="009144F9">
      <w:pPr>
        <w:spacing w:after="0" w:line="240" w:lineRule="auto"/>
        <w:ind w:firstLine="709"/>
        <w:jc w:val="both"/>
        <w:rPr>
          <w:rFonts w:ascii="Times New Roman" w:hAnsi="Times New Roman" w:cs="Times New Roman"/>
          <w:sz w:val="28"/>
          <w:szCs w:val="28"/>
        </w:rPr>
      </w:pPr>
    </w:p>
    <w:p w:rsidR="009144F9" w:rsidRPr="00D67AF3" w:rsidRDefault="009144F9" w:rsidP="009144F9">
      <w:pPr>
        <w:pStyle w:val="2"/>
        <w:spacing w:before="0" w:after="0"/>
        <w:ind w:firstLine="709"/>
        <w:jc w:val="both"/>
        <w:rPr>
          <w:rFonts w:ascii="Times New Roman" w:hAnsi="Times New Roman"/>
          <w:b w:val="0"/>
          <w:i w:val="0"/>
        </w:rPr>
      </w:pPr>
      <w:r w:rsidRPr="00984327">
        <w:rPr>
          <w:rFonts w:ascii="Times New Roman" w:hAnsi="Times New Roman"/>
          <w:b w:val="0"/>
          <w:i w:val="0"/>
          <w:lang w:val="en-US"/>
        </w:rPr>
        <w:t>VIII</w:t>
      </w:r>
      <w:r w:rsidRPr="00984327">
        <w:rPr>
          <w:rFonts w:ascii="Times New Roman" w:hAnsi="Times New Roman"/>
          <w:b w:val="0"/>
          <w:i w:val="0"/>
        </w:rPr>
        <w:t xml:space="preserve">.5. Совершенствование финансово-экономических </w:t>
      </w:r>
      <w:proofErr w:type="gramStart"/>
      <w:r w:rsidRPr="00984327">
        <w:rPr>
          <w:rFonts w:ascii="Times New Roman" w:hAnsi="Times New Roman"/>
          <w:b w:val="0"/>
          <w:i w:val="0"/>
        </w:rPr>
        <w:t>механизмов  развития</w:t>
      </w:r>
      <w:proofErr w:type="gramEnd"/>
      <w:r w:rsidRPr="00984327">
        <w:rPr>
          <w:rFonts w:ascii="Times New Roman" w:hAnsi="Times New Roman"/>
          <w:b w:val="0"/>
          <w:i w:val="0"/>
        </w:rPr>
        <w:t xml:space="preserve"> дополнительного образования.</w:t>
      </w:r>
    </w:p>
    <w:p w:rsidR="009144F9" w:rsidRPr="00984327"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Развитие механизмов финансового обеспечения дополнительных общеобразовательных программ на основе нормативного </w:t>
      </w:r>
      <w:proofErr w:type="spellStart"/>
      <w:r w:rsidRPr="00D67AF3">
        <w:rPr>
          <w:rFonts w:ascii="Times New Roman" w:hAnsi="Times New Roman" w:cs="Times New Roman"/>
          <w:sz w:val="28"/>
          <w:szCs w:val="28"/>
        </w:rPr>
        <w:t>подушевого</w:t>
      </w:r>
      <w:proofErr w:type="spellEnd"/>
      <w:r w:rsidRPr="00D67AF3">
        <w:rPr>
          <w:rFonts w:ascii="Times New Roman" w:hAnsi="Times New Roman" w:cs="Times New Roman"/>
          <w:sz w:val="28"/>
          <w:szCs w:val="28"/>
        </w:rPr>
        <w:t xml:space="preserve"> финансирования организаций различных форм собственности и ведомственной подчиненности, в т.ч. внедрение  методики определения численности обучающихся, финансируемых за счет бюджетных средств (по дополнительным предпрофессиональным и общеразвивающим программам (для детей с ограниченными возможностями здоровья, детей, находящихся в трудной жизненной ситуации и </w:t>
      </w:r>
      <w:proofErr w:type="spellStart"/>
      <w:r w:rsidRPr="00D67AF3">
        <w:rPr>
          <w:rFonts w:ascii="Times New Roman" w:hAnsi="Times New Roman" w:cs="Times New Roman"/>
          <w:sz w:val="28"/>
          <w:szCs w:val="28"/>
        </w:rPr>
        <w:t>др</w:t>
      </w:r>
      <w:proofErr w:type="spellEnd"/>
      <w:r w:rsidRPr="00D67AF3">
        <w:rPr>
          <w:rFonts w:ascii="Times New Roman" w:hAnsi="Times New Roman" w:cs="Times New Roman"/>
          <w:sz w:val="28"/>
          <w:szCs w:val="28"/>
        </w:rPr>
        <w:t xml:space="preserve">). в музыкальных школах, школах искусств и </w:t>
      </w:r>
      <w:r w:rsidRPr="00984327">
        <w:rPr>
          <w:rFonts w:ascii="Times New Roman" w:hAnsi="Times New Roman" w:cs="Times New Roman"/>
          <w:sz w:val="28"/>
          <w:szCs w:val="28"/>
        </w:rPr>
        <w:t xml:space="preserve">спортивных школах.  </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984327">
        <w:rPr>
          <w:rFonts w:ascii="Times New Roman" w:hAnsi="Times New Roman" w:cs="Times New Roman"/>
          <w:sz w:val="28"/>
          <w:szCs w:val="28"/>
        </w:rPr>
        <w:t>Разработка и внедрение механизмов персонифицированного финансирования дополнительных общеобразовательных программ и поддержки семей в получении дополнительного образования, в т.ч.  компенсация части платы за дополнительное образование для малообеспеченных и многодетных семей, включение дополнительного образования в состав направлений возможного расходования части подоходного налога (при внесении в законодательство  права  граждан распоряжаться частью подоходного налога), рассмотрение возможности снижения процентной ставки по кредитам при получении   гражданами потребительского кредита на обучение по дополнительным общеобразовательным программам.</w:t>
      </w:r>
    </w:p>
    <w:p w:rsidR="009144F9" w:rsidRPr="00D67AF3" w:rsidRDefault="009144F9" w:rsidP="009144F9">
      <w:pPr>
        <w:spacing w:after="0" w:line="240" w:lineRule="auto"/>
        <w:ind w:firstLine="709"/>
        <w:jc w:val="both"/>
        <w:rPr>
          <w:rFonts w:ascii="Times New Roman" w:hAnsi="Times New Roman" w:cs="Times New Roman"/>
          <w:sz w:val="28"/>
          <w:szCs w:val="28"/>
          <w:shd w:val="clear" w:color="auto" w:fill="FFFFFF"/>
        </w:rPr>
      </w:pPr>
      <w:r w:rsidRPr="00D67AF3">
        <w:rPr>
          <w:rFonts w:ascii="Times New Roman" w:hAnsi="Times New Roman" w:cs="Times New Roman"/>
          <w:sz w:val="28"/>
          <w:szCs w:val="28"/>
        </w:rPr>
        <w:t>Создание механизмов, расширяющих возможность</w:t>
      </w:r>
      <w:r w:rsidRPr="00D67AF3">
        <w:rPr>
          <w:rFonts w:ascii="Times New Roman" w:hAnsi="Times New Roman" w:cs="Times New Roman"/>
          <w:sz w:val="28"/>
          <w:szCs w:val="28"/>
          <w:shd w:val="clear" w:color="auto" w:fill="FFFFFF"/>
        </w:rPr>
        <w:t xml:space="preserve"> частичной оплаты потребителями услуг по реализации дополнительных общеобразовательных программ (на принципах </w:t>
      </w:r>
      <w:proofErr w:type="spellStart"/>
      <w:r w:rsidRPr="00D67AF3">
        <w:rPr>
          <w:rFonts w:ascii="Times New Roman" w:hAnsi="Times New Roman" w:cs="Times New Roman"/>
          <w:sz w:val="28"/>
          <w:szCs w:val="28"/>
          <w:shd w:val="clear" w:color="auto" w:fill="FFFFFF"/>
        </w:rPr>
        <w:t>софинансирования</w:t>
      </w:r>
      <w:proofErr w:type="spellEnd"/>
      <w:r w:rsidRPr="00D67AF3">
        <w:rPr>
          <w:rFonts w:ascii="Times New Roman" w:hAnsi="Times New Roman" w:cs="Times New Roman"/>
          <w:sz w:val="28"/>
          <w:szCs w:val="28"/>
          <w:shd w:val="clear" w:color="auto" w:fill="FFFFFF"/>
        </w:rPr>
        <w:t xml:space="preserve"> государства и потребителя). </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Внедрение механизмов косвенного бюджетного финансирования для организаций, реализующих дополнительные общеобразовательные </w:t>
      </w:r>
      <w:r w:rsidRPr="00D67AF3">
        <w:rPr>
          <w:rFonts w:ascii="Times New Roman" w:hAnsi="Times New Roman" w:cs="Times New Roman"/>
          <w:sz w:val="28"/>
          <w:szCs w:val="28"/>
        </w:rPr>
        <w:lastRenderedPageBreak/>
        <w:t xml:space="preserve">программы: сохранение  налоговых льгот, освобождение от НДС, нулевая ставка налога на прибыль и </w:t>
      </w:r>
      <w:r w:rsidR="00D67AF3" w:rsidRPr="00D67AF3">
        <w:rPr>
          <w:rFonts w:ascii="Times New Roman" w:hAnsi="Times New Roman" w:cs="Times New Roman"/>
          <w:sz w:val="28"/>
          <w:szCs w:val="28"/>
        </w:rPr>
        <w:t>т.д.</w:t>
      </w:r>
      <w:r w:rsidRPr="00D67AF3">
        <w:rPr>
          <w:rFonts w:ascii="Times New Roman" w:hAnsi="Times New Roman" w:cs="Times New Roman"/>
          <w:sz w:val="28"/>
          <w:szCs w:val="28"/>
        </w:rPr>
        <w:t xml:space="preserve">  </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Выделение в муниципальном задании общеобразовательным организациям самостоятельного раздела  на реализацию дополнительных общеразвивающих программ для детей.  </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984327">
        <w:rPr>
          <w:rFonts w:ascii="Times New Roman" w:hAnsi="Times New Roman" w:cs="Times New Roman"/>
          <w:sz w:val="28"/>
          <w:szCs w:val="28"/>
        </w:rPr>
        <w:t xml:space="preserve"> Закрепление возможности финансового обеспечения реализации дополнительных предпрофессиональных и общеразвивающих программ организациями спорта, культуры, социальной сферы, осуществляющими образовательную деятельность (не являющимися образовательными организациями).   </w:t>
      </w:r>
      <w:r w:rsidRPr="00D67AF3">
        <w:rPr>
          <w:rFonts w:ascii="Times New Roman" w:hAnsi="Times New Roman" w:cs="Times New Roman"/>
          <w:sz w:val="28"/>
          <w:szCs w:val="28"/>
        </w:rPr>
        <w:t xml:space="preserve"> </w:t>
      </w:r>
    </w:p>
    <w:p w:rsidR="009144F9" w:rsidRPr="00D67AF3" w:rsidRDefault="009144F9" w:rsidP="009144F9">
      <w:pPr>
        <w:rPr>
          <w:sz w:val="28"/>
          <w:szCs w:val="28"/>
        </w:rPr>
      </w:pPr>
    </w:p>
    <w:p w:rsidR="009144F9" w:rsidRPr="00D67AF3" w:rsidRDefault="009144F9" w:rsidP="009144F9">
      <w:pPr>
        <w:pStyle w:val="2"/>
        <w:spacing w:before="0" w:after="0"/>
        <w:ind w:firstLine="709"/>
        <w:jc w:val="both"/>
        <w:rPr>
          <w:rFonts w:ascii="Times New Roman" w:hAnsi="Times New Roman"/>
          <w:b w:val="0"/>
          <w:i w:val="0"/>
        </w:rPr>
      </w:pPr>
      <w:proofErr w:type="gramStart"/>
      <w:r w:rsidRPr="00D67AF3">
        <w:rPr>
          <w:rFonts w:ascii="Times New Roman" w:hAnsi="Times New Roman"/>
          <w:b w:val="0"/>
          <w:i w:val="0"/>
          <w:lang w:val="en-US"/>
        </w:rPr>
        <w:t>VIII</w:t>
      </w:r>
      <w:r w:rsidRPr="00D67AF3">
        <w:rPr>
          <w:rFonts w:ascii="Times New Roman" w:hAnsi="Times New Roman"/>
          <w:b w:val="0"/>
          <w:i w:val="0"/>
        </w:rPr>
        <w:t>.6.</w:t>
      </w:r>
      <w:r w:rsidRPr="00D67AF3">
        <w:rPr>
          <w:rFonts w:ascii="Times New Roman" w:hAnsi="Times New Roman"/>
        </w:rPr>
        <w:t xml:space="preserve"> </w:t>
      </w:r>
      <w:r w:rsidRPr="00D67AF3">
        <w:rPr>
          <w:rFonts w:ascii="Times New Roman" w:hAnsi="Times New Roman"/>
          <w:b w:val="0"/>
          <w:i w:val="0"/>
        </w:rPr>
        <w:t>Расширение участия негосударственного сектора в оказании услуг дополнительного образования, внедрение механизмов государственно-частного партнерства.</w:t>
      </w:r>
      <w:proofErr w:type="gramEnd"/>
    </w:p>
    <w:p w:rsidR="009144F9" w:rsidRPr="00D67AF3" w:rsidRDefault="009144F9" w:rsidP="009144F9">
      <w:pPr>
        <w:spacing w:after="0" w:line="240" w:lineRule="auto"/>
        <w:ind w:firstLine="709"/>
        <w:jc w:val="both"/>
        <w:rPr>
          <w:rFonts w:ascii="Times New Roman" w:hAnsi="Times New Roman" w:cs="Times New Roman"/>
          <w:b/>
          <w:sz w:val="28"/>
          <w:szCs w:val="28"/>
        </w:rPr>
      </w:pPr>
      <w:r w:rsidRPr="00D67AF3">
        <w:rPr>
          <w:rFonts w:ascii="Times New Roman" w:hAnsi="Times New Roman" w:cs="Times New Roman"/>
          <w:sz w:val="28"/>
          <w:szCs w:val="28"/>
        </w:rPr>
        <w:t xml:space="preserve">Обеспечение конкурентного доступа негосударственных и государственных </w:t>
      </w:r>
      <w:r w:rsidRPr="00D67AF3">
        <w:rPr>
          <w:rFonts w:ascii="Times New Roman" w:hAnsi="Times New Roman" w:cs="Times New Roman"/>
          <w:spacing w:val="-5"/>
          <w:sz w:val="28"/>
          <w:szCs w:val="28"/>
        </w:rPr>
        <w:t>организаций, реализующих программы дополнительного образования, к бюджетному финансированию.</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984327">
        <w:rPr>
          <w:rFonts w:ascii="Times New Roman" w:hAnsi="Times New Roman" w:cs="Times New Roman"/>
          <w:sz w:val="28"/>
          <w:szCs w:val="28"/>
        </w:rPr>
        <w:t>Совершенствование (при необходимости упрощение)  лицензионных требований в сфере дополнительного образования, для всех организаций и индивидуальных предпринимателей, реализующих дополнительные общеобразовательные программы.</w:t>
      </w:r>
    </w:p>
    <w:p w:rsidR="009144F9" w:rsidRPr="00D67AF3" w:rsidRDefault="009144F9" w:rsidP="009144F9">
      <w:pPr>
        <w:pStyle w:val="21"/>
        <w:ind w:left="0" w:firstLine="709"/>
        <w:jc w:val="both"/>
        <w:rPr>
          <w:rFonts w:ascii="Times New Roman" w:hAnsi="Times New Roman"/>
          <w:sz w:val="28"/>
          <w:szCs w:val="28"/>
        </w:rPr>
      </w:pPr>
      <w:r w:rsidRPr="00D67AF3">
        <w:rPr>
          <w:rFonts w:ascii="Times New Roman" w:hAnsi="Times New Roman"/>
          <w:sz w:val="28"/>
          <w:szCs w:val="28"/>
        </w:rPr>
        <w:t>Развитие механизмов, предусматривающих возможность снижения  ставок арендной платы за государственное/муниципальное имущество, для негосударственных организаций, реализующих программы дополнительного образования.</w:t>
      </w:r>
    </w:p>
    <w:p w:rsidR="009144F9" w:rsidRPr="00D67AF3" w:rsidRDefault="009144F9" w:rsidP="009144F9">
      <w:pPr>
        <w:spacing w:after="0" w:line="240" w:lineRule="auto"/>
        <w:ind w:firstLine="709"/>
        <w:jc w:val="both"/>
        <w:rPr>
          <w:rFonts w:ascii="Times New Roman" w:hAnsi="Times New Roman"/>
          <w:sz w:val="28"/>
          <w:szCs w:val="28"/>
        </w:rPr>
      </w:pPr>
      <w:r w:rsidRPr="00D67AF3">
        <w:rPr>
          <w:rFonts w:ascii="Times New Roman" w:hAnsi="Times New Roman"/>
          <w:sz w:val="28"/>
          <w:szCs w:val="28"/>
        </w:rPr>
        <w:t>Использование механизмов налогового стимулирования для развития негосударственных организаций, реализующих дополнительные общеобразовательные программы.</w:t>
      </w:r>
    </w:p>
    <w:p w:rsidR="009144F9" w:rsidRPr="00D67AF3" w:rsidRDefault="009144F9" w:rsidP="009144F9">
      <w:pPr>
        <w:pStyle w:val="21"/>
        <w:ind w:left="0" w:firstLine="709"/>
        <w:jc w:val="both"/>
        <w:rPr>
          <w:rFonts w:ascii="Times New Roman" w:hAnsi="Times New Roman"/>
          <w:sz w:val="28"/>
          <w:szCs w:val="28"/>
        </w:rPr>
      </w:pPr>
      <w:r w:rsidRPr="00D67AF3">
        <w:rPr>
          <w:rFonts w:ascii="Times New Roman" w:eastAsiaTheme="minorEastAsia" w:hAnsi="Times New Roman" w:cstheme="minorBidi"/>
          <w:sz w:val="28"/>
          <w:szCs w:val="28"/>
          <w:lang w:eastAsia="ru-RU"/>
        </w:rPr>
        <w:t>Предоставление государственных</w:t>
      </w:r>
      <w:r w:rsidRPr="00D67AF3">
        <w:rPr>
          <w:rFonts w:ascii="Times New Roman" w:hAnsi="Times New Roman"/>
          <w:sz w:val="28"/>
          <w:szCs w:val="28"/>
        </w:rPr>
        <w:t xml:space="preserve"> гарантий для перспективных инициативных проектов в сфере дополнительного образования.</w:t>
      </w:r>
    </w:p>
    <w:p w:rsidR="009144F9" w:rsidRPr="00D67AF3" w:rsidRDefault="009144F9" w:rsidP="009144F9">
      <w:pPr>
        <w:pStyle w:val="21"/>
        <w:ind w:left="0" w:firstLine="709"/>
        <w:jc w:val="both"/>
        <w:rPr>
          <w:rFonts w:ascii="Times New Roman" w:hAnsi="Times New Roman"/>
          <w:sz w:val="28"/>
          <w:szCs w:val="28"/>
        </w:rPr>
      </w:pPr>
      <w:r w:rsidRPr="00D67AF3">
        <w:rPr>
          <w:rFonts w:ascii="Times New Roman" w:hAnsi="Times New Roman"/>
          <w:sz w:val="28"/>
          <w:szCs w:val="28"/>
        </w:rPr>
        <w:t xml:space="preserve">Увеличение масштабов поддержки некоммерческих организаций, реализующих программы дополнительного образования, через систему грантов социально ориентированным некоммерческим организациям. </w:t>
      </w:r>
    </w:p>
    <w:p w:rsidR="009144F9" w:rsidRPr="00D67AF3" w:rsidRDefault="009144F9" w:rsidP="009144F9">
      <w:pPr>
        <w:pStyle w:val="21"/>
        <w:ind w:left="0" w:firstLine="709"/>
        <w:jc w:val="both"/>
        <w:rPr>
          <w:rFonts w:ascii="Times New Roman" w:hAnsi="Times New Roman"/>
          <w:sz w:val="28"/>
          <w:szCs w:val="28"/>
        </w:rPr>
      </w:pPr>
      <w:r w:rsidRPr="00D67AF3">
        <w:rPr>
          <w:rFonts w:ascii="Times New Roman" w:hAnsi="Times New Roman"/>
          <w:sz w:val="28"/>
          <w:szCs w:val="28"/>
        </w:rPr>
        <w:t xml:space="preserve">Формирование механизмов стимулирования благотворительности физических и юридических лиц, содействия развитию корпоративной социальной ответственности в сфере дополнительного образования.  </w:t>
      </w:r>
    </w:p>
    <w:p w:rsidR="009144F9" w:rsidRPr="00D67AF3" w:rsidRDefault="009144F9" w:rsidP="009144F9">
      <w:pPr>
        <w:pStyle w:val="21"/>
        <w:ind w:left="0" w:firstLine="709"/>
        <w:jc w:val="both"/>
        <w:rPr>
          <w:rFonts w:ascii="Times New Roman" w:hAnsi="Times New Roman"/>
          <w:spacing w:val="-5"/>
          <w:sz w:val="28"/>
          <w:szCs w:val="28"/>
        </w:rPr>
      </w:pPr>
    </w:p>
    <w:p w:rsidR="009144F9" w:rsidRPr="00D67AF3" w:rsidRDefault="009144F9" w:rsidP="009144F9">
      <w:pPr>
        <w:pStyle w:val="2"/>
        <w:spacing w:before="0" w:after="0"/>
        <w:ind w:firstLine="709"/>
        <w:jc w:val="both"/>
        <w:rPr>
          <w:rFonts w:ascii="Times New Roman" w:hAnsi="Times New Roman"/>
          <w:b w:val="0"/>
          <w:i w:val="0"/>
        </w:rPr>
      </w:pPr>
      <w:proofErr w:type="gramStart"/>
      <w:r w:rsidRPr="00D67AF3">
        <w:rPr>
          <w:rFonts w:ascii="Times New Roman" w:hAnsi="Times New Roman"/>
          <w:b w:val="0"/>
          <w:i w:val="0"/>
          <w:lang w:val="en-US"/>
        </w:rPr>
        <w:lastRenderedPageBreak/>
        <w:t>VIII</w:t>
      </w:r>
      <w:r w:rsidRPr="00D67AF3">
        <w:rPr>
          <w:rFonts w:ascii="Times New Roman" w:hAnsi="Times New Roman"/>
          <w:b w:val="0"/>
          <w:i w:val="0"/>
        </w:rPr>
        <w:t>.7.</w:t>
      </w:r>
      <w:r w:rsidRPr="00D67AF3">
        <w:rPr>
          <w:rFonts w:ascii="Times New Roman" w:hAnsi="Times New Roman"/>
        </w:rPr>
        <w:t xml:space="preserve"> </w:t>
      </w:r>
      <w:r w:rsidRPr="00D67AF3">
        <w:rPr>
          <w:rFonts w:ascii="Times New Roman" w:hAnsi="Times New Roman"/>
          <w:b w:val="0"/>
          <w:i w:val="0"/>
        </w:rPr>
        <w:t>Модернизация инфраструктуры дополнительного образования.</w:t>
      </w:r>
      <w:proofErr w:type="gramEnd"/>
    </w:p>
    <w:p w:rsidR="009144F9" w:rsidRPr="00D67AF3" w:rsidRDefault="009144F9" w:rsidP="009144F9">
      <w:pPr>
        <w:pStyle w:val="2"/>
        <w:spacing w:before="0" w:after="0"/>
        <w:ind w:firstLine="709"/>
        <w:jc w:val="both"/>
        <w:rPr>
          <w:rFonts w:ascii="Times New Roman" w:hAnsi="Times New Roman"/>
          <w:b w:val="0"/>
          <w:i w:val="0"/>
        </w:rPr>
      </w:pPr>
      <w:r w:rsidRPr="00D67AF3">
        <w:rPr>
          <w:rFonts w:ascii="Times New Roman" w:hAnsi="Times New Roman"/>
          <w:b w:val="0"/>
          <w:i w:val="0"/>
        </w:rPr>
        <w:t>Создание в системе дополнительного образования детей на федеральном уровне и на уровне субъектов Российской Федерации, сети ресурсных центров для обеспечения технологической подготовки учащихся, организации научно-технического, художественного творчества и спорта.</w:t>
      </w:r>
    </w:p>
    <w:p w:rsidR="009144F9" w:rsidRPr="00D67AF3" w:rsidRDefault="009144F9" w:rsidP="009144F9">
      <w:pPr>
        <w:shd w:val="clear" w:color="auto" w:fill="FFFFFF"/>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Развитие сети организаций дополнительного образования в территориях, в соответствии с демографическими тенденциями, социокультурными особенностями, градостроительными планами, стандартами определения нормативной потребности в объектах социальной инфраструктуры.</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984327">
        <w:rPr>
          <w:rFonts w:ascii="Times New Roman" w:hAnsi="Times New Roman" w:cs="Times New Roman"/>
          <w:sz w:val="28"/>
          <w:szCs w:val="28"/>
        </w:rPr>
        <w:t>Модернизация и развитие инфраструктуры: физического воспитания в организациях дополнительного образования в области физического культуры и спорта;  образования, досуга и оздоровления детей в каникулярный период; музеев и выставочных залов для реализации интерактивных образовательных программ для детей и подростков.</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  Воссоздание на новой основе </w:t>
      </w:r>
      <w:r w:rsidRPr="00D67AF3">
        <w:rPr>
          <w:rFonts w:ascii="Times New Roman" w:hAnsi="Times New Roman" w:cs="Times New Roman"/>
          <w:i/>
          <w:sz w:val="28"/>
          <w:szCs w:val="28"/>
        </w:rPr>
        <w:t xml:space="preserve">(решение конкретных актуальных проблем муниципального и регионального уровней, включение детей в социально-значимую деятельность) </w:t>
      </w:r>
      <w:r w:rsidRPr="00D67AF3">
        <w:rPr>
          <w:rFonts w:ascii="Times New Roman" w:hAnsi="Times New Roman" w:cs="Times New Roman"/>
          <w:sz w:val="28"/>
          <w:szCs w:val="28"/>
        </w:rPr>
        <w:t>сети клубов</w:t>
      </w:r>
      <w:r w:rsidRPr="00D67AF3">
        <w:rPr>
          <w:rFonts w:ascii="Times New Roman" w:hAnsi="Times New Roman" w:cs="Times New Roman"/>
          <w:i/>
          <w:sz w:val="28"/>
          <w:szCs w:val="28"/>
        </w:rPr>
        <w:t xml:space="preserve"> (детско-взрослых, подростковых)</w:t>
      </w:r>
      <w:r w:rsidRPr="00D67AF3">
        <w:rPr>
          <w:rFonts w:ascii="Times New Roman" w:hAnsi="Times New Roman" w:cs="Times New Roman"/>
          <w:sz w:val="28"/>
          <w:szCs w:val="28"/>
        </w:rPr>
        <w:t xml:space="preserve"> по месту жительства.</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Внедрение современных условий реализации специальных адаптированных </w:t>
      </w:r>
      <w:r w:rsidRPr="00D67AF3">
        <w:rPr>
          <w:rFonts w:ascii="Times New Roman" w:eastAsia="Times New Roman" w:hAnsi="Times New Roman" w:cs="Times New Roman"/>
          <w:sz w:val="28"/>
          <w:szCs w:val="28"/>
        </w:rPr>
        <w:t>дополнительных общеобразовательных программ</w:t>
      </w:r>
      <w:r w:rsidRPr="00D67AF3">
        <w:rPr>
          <w:rFonts w:ascii="Times New Roman" w:hAnsi="Times New Roman" w:cs="Times New Roman"/>
          <w:sz w:val="28"/>
          <w:szCs w:val="28"/>
        </w:rPr>
        <w:t xml:space="preserve"> для детей с ограниченными возможностями здоровья, детей-инвалидов.</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Ориентация системы территориального планирования, строительства, управления имущественным комплексом на учет интересов детей и молодежи: создание образовательных и развивающих сред, открытых пространств для различных форм активности, клубной деятельности.</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Развитие учебно-технической промышленности, включая производство оборудования, инструментария (музыкальных инструментов, спортивного инвентаря) и методических пособий для </w:t>
      </w:r>
      <w:r w:rsidRPr="00D67AF3">
        <w:rPr>
          <w:rFonts w:ascii="Times New Roman" w:eastAsia="Times New Roman" w:hAnsi="Times New Roman" w:cs="Times New Roman"/>
          <w:sz w:val="28"/>
          <w:szCs w:val="28"/>
        </w:rPr>
        <w:t>дополнительных общеобразовательных программ</w:t>
      </w:r>
      <w:r w:rsidRPr="00D67AF3">
        <w:rPr>
          <w:rFonts w:ascii="Times New Roman" w:hAnsi="Times New Roman" w:cs="Times New Roman"/>
          <w:sz w:val="28"/>
          <w:szCs w:val="28"/>
        </w:rPr>
        <w:t xml:space="preserve">, в том числе через систему налоговых стимулов для предприятий, включение инвестиционных проектов в сфере дополнительного образования детей (интерактивных музеев, многофункциональных культурно-образовательных центров дополнительного образования) в перечень приоритетных инвестиционных проектов индустрии детских товаров, утверждаемый Правительством Российской Федерации.  </w:t>
      </w:r>
    </w:p>
    <w:p w:rsidR="00B4322A" w:rsidRPr="00D67AF3" w:rsidRDefault="00B4322A" w:rsidP="009144F9">
      <w:pPr>
        <w:spacing w:after="0" w:line="240" w:lineRule="auto"/>
        <w:ind w:firstLine="709"/>
        <w:jc w:val="both"/>
        <w:rPr>
          <w:rFonts w:ascii="Times New Roman" w:hAnsi="Times New Roman" w:cs="Times New Roman"/>
          <w:sz w:val="28"/>
          <w:szCs w:val="28"/>
        </w:rPr>
      </w:pPr>
      <w:r w:rsidRPr="00984327">
        <w:rPr>
          <w:rFonts w:ascii="Times New Roman" w:hAnsi="Times New Roman" w:cs="Times New Roman"/>
          <w:sz w:val="28"/>
          <w:szCs w:val="28"/>
        </w:rPr>
        <w:t xml:space="preserve">Создание условий для использования в системе дополнительного образования цифровых инновационных технологий, в т.ч. учебно-научно-производственных  мастерских по цифровому дизайну и трехмерному </w:t>
      </w:r>
      <w:proofErr w:type="spellStart"/>
      <w:r w:rsidRPr="00984327">
        <w:rPr>
          <w:rFonts w:ascii="Times New Roman" w:hAnsi="Times New Roman" w:cs="Times New Roman"/>
          <w:sz w:val="28"/>
          <w:szCs w:val="28"/>
        </w:rPr>
        <w:t>прототипированию</w:t>
      </w:r>
      <w:proofErr w:type="spellEnd"/>
      <w:r w:rsidRPr="00984327">
        <w:rPr>
          <w:rFonts w:ascii="Times New Roman" w:hAnsi="Times New Roman" w:cs="Times New Roman"/>
          <w:sz w:val="28"/>
          <w:szCs w:val="28"/>
        </w:rPr>
        <w:t>, мультипликационных и видео-студий и др.</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Стимулирование и поддержка средств массовой коммуникации (СМИ, телевидение, Интернет и др.) в расширении репертуара качественных научно-популярных программ, передач, цифровой и печатной продукции, </w:t>
      </w:r>
      <w:r w:rsidRPr="00D67AF3">
        <w:rPr>
          <w:rFonts w:ascii="Times New Roman" w:hAnsi="Times New Roman" w:cs="Times New Roman"/>
          <w:sz w:val="28"/>
          <w:szCs w:val="28"/>
        </w:rPr>
        <w:lastRenderedPageBreak/>
        <w:t>мобильного обучения, направленных на личностное и профессиональное самоопределение детей, подростков и молодежи.</w:t>
      </w:r>
    </w:p>
    <w:p w:rsidR="009144F9" w:rsidRPr="00D67AF3" w:rsidRDefault="009144F9" w:rsidP="009144F9">
      <w:pPr>
        <w:pStyle w:val="2"/>
        <w:spacing w:before="0" w:after="0"/>
        <w:ind w:firstLine="709"/>
        <w:jc w:val="both"/>
        <w:rPr>
          <w:rFonts w:ascii="Times New Roman" w:hAnsi="Times New Roman"/>
          <w:b w:val="0"/>
          <w:i w:val="0"/>
        </w:rPr>
      </w:pPr>
    </w:p>
    <w:p w:rsidR="009144F9" w:rsidRPr="00D67AF3" w:rsidRDefault="009144F9" w:rsidP="009144F9">
      <w:pPr>
        <w:pStyle w:val="2"/>
        <w:spacing w:before="0" w:after="0"/>
        <w:ind w:firstLine="709"/>
        <w:jc w:val="both"/>
        <w:rPr>
          <w:rFonts w:ascii="Times New Roman" w:hAnsi="Times New Roman"/>
          <w:b w:val="0"/>
          <w:i w:val="0"/>
        </w:rPr>
      </w:pPr>
      <w:proofErr w:type="gramStart"/>
      <w:r w:rsidRPr="00984327">
        <w:rPr>
          <w:rFonts w:ascii="Times New Roman" w:hAnsi="Times New Roman"/>
          <w:b w:val="0"/>
          <w:i w:val="0"/>
          <w:lang w:val="en-US"/>
        </w:rPr>
        <w:t>VIII</w:t>
      </w:r>
      <w:r w:rsidRPr="00984327">
        <w:rPr>
          <w:rFonts w:ascii="Times New Roman" w:hAnsi="Times New Roman"/>
          <w:b w:val="0"/>
          <w:i w:val="0"/>
        </w:rPr>
        <w:t>.</w:t>
      </w:r>
      <w:r w:rsidR="003329C2" w:rsidRPr="00984327">
        <w:rPr>
          <w:rFonts w:ascii="Times New Roman" w:hAnsi="Times New Roman"/>
          <w:b w:val="0"/>
          <w:i w:val="0"/>
        </w:rPr>
        <w:t>8</w:t>
      </w:r>
      <w:r w:rsidRPr="00984327">
        <w:rPr>
          <w:rFonts w:ascii="Times New Roman" w:hAnsi="Times New Roman"/>
          <w:b w:val="0"/>
          <w:i w:val="0"/>
        </w:rPr>
        <w:t>.</w:t>
      </w:r>
      <w:r w:rsidRPr="00984327">
        <w:rPr>
          <w:rFonts w:ascii="Times New Roman" w:hAnsi="Times New Roman"/>
        </w:rPr>
        <w:t xml:space="preserve"> </w:t>
      </w:r>
      <w:r w:rsidRPr="00984327">
        <w:rPr>
          <w:rFonts w:ascii="Times New Roman" w:hAnsi="Times New Roman"/>
          <w:b w:val="0"/>
          <w:i w:val="0"/>
        </w:rPr>
        <w:t>Развитие</w:t>
      </w:r>
      <w:r w:rsidRPr="00D67AF3">
        <w:rPr>
          <w:rFonts w:ascii="Times New Roman" w:hAnsi="Times New Roman"/>
          <w:b w:val="0"/>
          <w:i w:val="0"/>
        </w:rPr>
        <w:t xml:space="preserve"> неформального и </w:t>
      </w:r>
      <w:proofErr w:type="spellStart"/>
      <w:r w:rsidRPr="00D67AF3">
        <w:rPr>
          <w:rFonts w:ascii="Times New Roman" w:hAnsi="Times New Roman"/>
          <w:b w:val="0"/>
          <w:i w:val="0"/>
        </w:rPr>
        <w:t>информального</w:t>
      </w:r>
      <w:proofErr w:type="spellEnd"/>
      <w:r w:rsidRPr="00D67AF3">
        <w:rPr>
          <w:rFonts w:ascii="Times New Roman" w:hAnsi="Times New Roman"/>
          <w:b w:val="0"/>
          <w:i w:val="0"/>
        </w:rPr>
        <w:t xml:space="preserve"> образования.</w:t>
      </w:r>
      <w:proofErr w:type="gramEnd"/>
    </w:p>
    <w:p w:rsidR="00D67AF3" w:rsidRPr="00D67AF3" w:rsidRDefault="00D67AF3" w:rsidP="00D67AF3">
      <w:pPr>
        <w:pStyle w:val="afb"/>
        <w:spacing w:before="0" w:beforeAutospacing="0" w:after="0" w:afterAutospacing="0"/>
        <w:ind w:firstLine="708"/>
        <w:jc w:val="both"/>
        <w:rPr>
          <w:rFonts w:eastAsiaTheme="minorEastAsia"/>
          <w:sz w:val="28"/>
          <w:szCs w:val="28"/>
        </w:rPr>
      </w:pPr>
      <w:r w:rsidRPr="00D67AF3">
        <w:rPr>
          <w:rFonts w:eastAsiaTheme="minorEastAsia"/>
          <w:sz w:val="28"/>
          <w:szCs w:val="28"/>
        </w:rPr>
        <w:t xml:space="preserve">Расширение возможностей использования потенциала </w:t>
      </w:r>
      <w:proofErr w:type="spellStart"/>
      <w:r w:rsidRPr="00D67AF3">
        <w:rPr>
          <w:rFonts w:eastAsiaTheme="minorEastAsia"/>
          <w:sz w:val="28"/>
          <w:szCs w:val="28"/>
        </w:rPr>
        <w:t>необразовательных</w:t>
      </w:r>
      <w:proofErr w:type="spellEnd"/>
      <w:r w:rsidRPr="00D67AF3">
        <w:rPr>
          <w:rFonts w:eastAsiaTheme="minorEastAsia"/>
          <w:sz w:val="28"/>
          <w:szCs w:val="28"/>
        </w:rPr>
        <w:t xml:space="preserve"> организаций  (музеев, библиотек,</w:t>
      </w:r>
      <w:r w:rsidR="003329C2">
        <w:rPr>
          <w:rFonts w:eastAsiaTheme="minorEastAsia"/>
          <w:sz w:val="28"/>
          <w:szCs w:val="28"/>
        </w:rPr>
        <w:t xml:space="preserve"> виртуальных читальных залов,</w:t>
      </w:r>
      <w:r w:rsidRPr="00D67AF3">
        <w:rPr>
          <w:rFonts w:eastAsiaTheme="minorEastAsia"/>
          <w:sz w:val="28"/>
          <w:szCs w:val="28"/>
        </w:rPr>
        <w:t xml:space="preserve"> филармоний, театров, спортивных центров и др.) в дополнительном образовании. </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Поддержка общественных (охватывающих значительные по масштабу целевые аудитории групп детей и молодежи) </w:t>
      </w:r>
      <w:proofErr w:type="spellStart"/>
      <w:r w:rsidRPr="00D67AF3">
        <w:rPr>
          <w:rFonts w:ascii="Times New Roman" w:hAnsi="Times New Roman" w:cs="Times New Roman"/>
          <w:sz w:val="28"/>
          <w:szCs w:val="28"/>
        </w:rPr>
        <w:t>медийных</w:t>
      </w:r>
      <w:proofErr w:type="spellEnd"/>
      <w:r w:rsidRPr="00D67AF3">
        <w:rPr>
          <w:rFonts w:ascii="Times New Roman" w:hAnsi="Times New Roman" w:cs="Times New Roman"/>
          <w:sz w:val="28"/>
          <w:szCs w:val="28"/>
        </w:rPr>
        <w:t xml:space="preserve"> (использующих в качестве инструментов сервисы Интернета, телевидения, радио, мультипликации) проектов, направленных на просвещение детей и подростков, формирование у них позитивных ценностей, гражданских установок, активной жизненной позиции. </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Развитие программ отрытого образования, создание в сети Интернет специализированных порталов (платформ), включающих образовательные сервисы различного вида.</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Поддержка развития сектора програ</w:t>
      </w:r>
      <w:r w:rsidR="003329C2">
        <w:rPr>
          <w:rFonts w:ascii="Times New Roman" w:hAnsi="Times New Roman" w:cs="Times New Roman"/>
          <w:sz w:val="28"/>
          <w:szCs w:val="28"/>
        </w:rPr>
        <w:t>мм «учения с увлечением» (</w:t>
      </w:r>
      <w:proofErr w:type="spellStart"/>
      <w:r w:rsidR="003329C2">
        <w:rPr>
          <w:rFonts w:ascii="Times New Roman" w:hAnsi="Times New Roman" w:cs="Times New Roman"/>
          <w:sz w:val="28"/>
          <w:szCs w:val="28"/>
        </w:rPr>
        <w:t>экспло</w:t>
      </w:r>
      <w:r w:rsidRPr="00D67AF3">
        <w:rPr>
          <w:rFonts w:ascii="Times New Roman" w:hAnsi="Times New Roman" w:cs="Times New Roman"/>
          <w:sz w:val="28"/>
          <w:szCs w:val="28"/>
        </w:rPr>
        <w:t>раториумы</w:t>
      </w:r>
      <w:proofErr w:type="spellEnd"/>
      <w:r w:rsidRPr="00D67AF3">
        <w:rPr>
          <w:rFonts w:ascii="Times New Roman" w:hAnsi="Times New Roman" w:cs="Times New Roman"/>
          <w:sz w:val="28"/>
          <w:szCs w:val="28"/>
        </w:rPr>
        <w:t>,</w:t>
      </w:r>
      <w:r w:rsidR="003329C2">
        <w:rPr>
          <w:rFonts w:ascii="Times New Roman" w:hAnsi="Times New Roman" w:cs="Times New Roman"/>
          <w:sz w:val="28"/>
          <w:szCs w:val="28"/>
        </w:rPr>
        <w:t xml:space="preserve"> «города профессий», </w:t>
      </w:r>
      <w:r w:rsidRPr="00D67AF3">
        <w:rPr>
          <w:rFonts w:ascii="Times New Roman" w:hAnsi="Times New Roman" w:cs="Times New Roman"/>
          <w:sz w:val="28"/>
          <w:szCs w:val="28"/>
        </w:rPr>
        <w:t xml:space="preserve">парки научных развлечений, творческие мастерские,  тематические парки и др.).      </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Нормативная, методическая и ресурсная поддержка развития детского образовательного туризма.</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Реализация проектов по использованию позитивного потенциала детских (детско-взрослых) неформальных (самодеятельных) объединений и сообществ (ролевые игры, историческая реконструкция, занятия физической культурой и спортом  и др.).</w:t>
      </w:r>
    </w:p>
    <w:p w:rsidR="009144F9" w:rsidRPr="00D67AF3" w:rsidRDefault="009144F9" w:rsidP="009144F9">
      <w:pPr>
        <w:spacing w:after="0" w:line="240" w:lineRule="auto"/>
        <w:ind w:firstLine="709"/>
        <w:jc w:val="both"/>
        <w:rPr>
          <w:rFonts w:ascii="Times New Roman" w:eastAsia="Times New Roman" w:hAnsi="Times New Roman" w:cs="Times New Roman"/>
          <w:i/>
          <w:kern w:val="1"/>
          <w:sz w:val="28"/>
          <w:szCs w:val="28"/>
          <w:lang w:eastAsia="hi-IN" w:bidi="hi-IN"/>
        </w:rPr>
      </w:pPr>
    </w:p>
    <w:p w:rsidR="009144F9" w:rsidRPr="00D67AF3" w:rsidRDefault="009144F9" w:rsidP="009144F9">
      <w:pPr>
        <w:spacing w:after="0" w:line="240" w:lineRule="auto"/>
        <w:ind w:firstLine="709"/>
        <w:jc w:val="center"/>
        <w:rPr>
          <w:rFonts w:ascii="Times New Roman" w:eastAsia="Times New Roman" w:hAnsi="Times New Roman" w:cs="Times New Roman"/>
          <w:i/>
          <w:kern w:val="1"/>
          <w:sz w:val="28"/>
          <w:szCs w:val="28"/>
          <w:lang w:eastAsia="hi-IN" w:bidi="hi-IN"/>
        </w:rPr>
      </w:pPr>
      <w:r w:rsidRPr="00D67AF3">
        <w:rPr>
          <w:rFonts w:ascii="Times New Roman" w:hAnsi="Times New Roman" w:cs="Times New Roman"/>
          <w:b/>
          <w:sz w:val="28"/>
          <w:szCs w:val="28"/>
          <w:lang w:val="en-US"/>
        </w:rPr>
        <w:t>IX</w:t>
      </w:r>
      <w:r w:rsidRPr="00D67AF3">
        <w:rPr>
          <w:rFonts w:ascii="Times New Roman" w:hAnsi="Times New Roman" w:cs="Times New Roman"/>
          <w:b/>
          <w:sz w:val="28"/>
          <w:szCs w:val="28"/>
        </w:rPr>
        <w:t>. Этапы реализации Концепции</w:t>
      </w:r>
    </w:p>
    <w:p w:rsidR="009144F9" w:rsidRPr="00D67AF3" w:rsidRDefault="009144F9" w:rsidP="009144F9">
      <w:pPr>
        <w:shd w:val="clear" w:color="auto" w:fill="FFFFFF"/>
        <w:spacing w:before="100" w:beforeAutospacing="1" w:after="100" w:afterAutospacing="1"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t>Реализация Концепции будет осуществляться в два этапа: 201</w:t>
      </w:r>
      <w:r w:rsidR="00A052E4" w:rsidRPr="00A052E4">
        <w:rPr>
          <w:rFonts w:ascii="Times New Roman" w:hAnsi="Times New Roman" w:cs="Times New Roman"/>
          <w:sz w:val="28"/>
          <w:szCs w:val="28"/>
        </w:rPr>
        <w:t>4</w:t>
      </w:r>
      <w:r w:rsidRPr="00D67AF3">
        <w:rPr>
          <w:rFonts w:ascii="Times New Roman" w:hAnsi="Times New Roman" w:cs="Times New Roman"/>
          <w:sz w:val="28"/>
          <w:szCs w:val="28"/>
        </w:rPr>
        <w:t>-2017 годы и 2018-2020 годы.</w:t>
      </w:r>
    </w:p>
    <w:p w:rsidR="009144F9" w:rsidRPr="00D67AF3" w:rsidRDefault="00A052E4" w:rsidP="009144F9">
      <w:pPr>
        <w:ind w:firstLine="709"/>
        <w:jc w:val="both"/>
        <w:rPr>
          <w:rFonts w:ascii="Times New Roman" w:hAnsi="Times New Roman" w:cs="Times New Roman"/>
          <w:sz w:val="28"/>
          <w:szCs w:val="28"/>
        </w:rPr>
      </w:pPr>
      <w:r>
        <w:rPr>
          <w:rFonts w:ascii="Times New Roman" w:hAnsi="Times New Roman" w:cs="Times New Roman"/>
          <w:sz w:val="28"/>
          <w:szCs w:val="28"/>
        </w:rPr>
        <w:t>На первом этапе (201</w:t>
      </w:r>
      <w:r w:rsidRPr="00A052E4">
        <w:rPr>
          <w:rFonts w:ascii="Times New Roman" w:hAnsi="Times New Roman" w:cs="Times New Roman"/>
          <w:sz w:val="28"/>
          <w:szCs w:val="28"/>
        </w:rPr>
        <w:t>4</w:t>
      </w:r>
      <w:r w:rsidR="009144F9" w:rsidRPr="00D67AF3">
        <w:rPr>
          <w:rFonts w:ascii="Times New Roman" w:hAnsi="Times New Roman" w:cs="Times New Roman"/>
          <w:sz w:val="28"/>
          <w:szCs w:val="28"/>
        </w:rPr>
        <w:t xml:space="preserve">-2017 годы) планируется разработка плана мероприятий Концепции, создание механизмов  ее реализации (управления, финансирования, информационного, научно-методического обеспечения). </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Будут внесены обеспечивающие реализацию Концепции изменения в Государственную программу Российской Федерации «Развитие образования» на 2013-2020 годы», утвержденную Постановлением Правительства Российской Федерации от 15 апреля  2014 года № 295, </w:t>
      </w:r>
      <w:r w:rsidRPr="00D67AF3">
        <w:rPr>
          <w:rFonts w:ascii="Times New Roman" w:hAnsi="Times New Roman" w:cs="Times New Roman"/>
          <w:iCs/>
          <w:sz w:val="28"/>
          <w:szCs w:val="28"/>
        </w:rPr>
        <w:t xml:space="preserve">включая </w:t>
      </w:r>
      <w:r w:rsidRPr="00D67AF3">
        <w:rPr>
          <w:rFonts w:ascii="Times New Roman" w:hAnsi="Times New Roman" w:cs="Times New Roman"/>
          <w:sz w:val="28"/>
          <w:szCs w:val="28"/>
        </w:rPr>
        <w:t>объем, необходимых для реализации Концепции бюджетных ассигнований.</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Будут подготовлены и внесены изменения в законодательство Российской Федерации, обеспечивающие предусмотренные Концепцией институциональные изменения.</w:t>
      </w:r>
    </w:p>
    <w:p w:rsidR="009144F9" w:rsidRPr="00D67AF3" w:rsidRDefault="009144F9" w:rsidP="009144F9">
      <w:pPr>
        <w:shd w:val="clear" w:color="auto" w:fill="FFFFFF"/>
        <w:spacing w:before="100" w:beforeAutospacing="1" w:after="100" w:afterAutospacing="1"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lastRenderedPageBreak/>
        <w:t xml:space="preserve">По приоритетным направлениям Концепции будут разработаны и реализованы в субъектах РФ пилотные проекты. </w:t>
      </w:r>
    </w:p>
    <w:p w:rsidR="009144F9" w:rsidRPr="00D67AF3" w:rsidRDefault="009144F9" w:rsidP="009144F9">
      <w:pPr>
        <w:shd w:val="clear" w:color="auto" w:fill="FFFFFF"/>
        <w:spacing w:before="100" w:beforeAutospacing="1" w:after="100" w:afterAutospacing="1"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t xml:space="preserve">В субъектах Российской Федерации на основе Концепции будут разработаны  региональные программы развития дополнительного образования, начнется их реализация. </w:t>
      </w:r>
    </w:p>
    <w:p w:rsidR="009144F9" w:rsidRPr="00D67AF3" w:rsidRDefault="009144F9" w:rsidP="009144F9">
      <w:pPr>
        <w:shd w:val="clear" w:color="auto" w:fill="FFFFFF"/>
        <w:spacing w:before="100" w:beforeAutospacing="1" w:after="100" w:afterAutospacing="1"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t>На втором этапе (2018-2020 годы) будет продолжена реализация федерального плана мероприятий,  региональных программ развития дополнительного образования.  Будет осуществлять распространение результатов пилотных проектов, а также лучших практик реализации Концепции в субъектах РФ. Особое внимание будет уделено  модернизации инфраструктуры дополнительного образования.</w:t>
      </w:r>
    </w:p>
    <w:p w:rsidR="009144F9" w:rsidRPr="00D67AF3" w:rsidRDefault="009144F9" w:rsidP="009144F9">
      <w:pPr>
        <w:shd w:val="clear" w:color="auto" w:fill="FFFFFF"/>
        <w:spacing w:before="100" w:beforeAutospacing="1" w:after="100" w:afterAutospacing="1" w:line="240" w:lineRule="auto"/>
        <w:jc w:val="both"/>
        <w:rPr>
          <w:rFonts w:ascii="Times New Roman" w:hAnsi="Times New Roman" w:cs="Times New Roman"/>
          <w:sz w:val="28"/>
          <w:szCs w:val="28"/>
        </w:rPr>
      </w:pPr>
      <w:r w:rsidRPr="00D67AF3">
        <w:rPr>
          <w:rFonts w:ascii="Times New Roman" w:hAnsi="Times New Roman" w:cs="Times New Roman"/>
          <w:sz w:val="28"/>
          <w:szCs w:val="28"/>
        </w:rPr>
        <w:t xml:space="preserve"> </w:t>
      </w:r>
      <w:r w:rsidRPr="00D67AF3">
        <w:rPr>
          <w:rFonts w:ascii="Times New Roman" w:hAnsi="Times New Roman" w:cs="Times New Roman"/>
          <w:sz w:val="28"/>
          <w:szCs w:val="28"/>
        </w:rPr>
        <w:tab/>
        <w:t xml:space="preserve">Начиная с первого этапа, будет проводиться постоянный мониторинг реализации Концепции и оценка ее эффективности, степени достижения ожидаемых результатов.  </w:t>
      </w:r>
    </w:p>
    <w:p w:rsidR="009144F9" w:rsidRPr="00D67AF3" w:rsidRDefault="009144F9" w:rsidP="009144F9">
      <w:pPr>
        <w:spacing w:after="0" w:line="240" w:lineRule="auto"/>
        <w:ind w:firstLine="709"/>
        <w:rPr>
          <w:rFonts w:ascii="Times New Roman" w:hAnsi="Times New Roman" w:cs="Times New Roman"/>
          <w:b/>
          <w:sz w:val="28"/>
          <w:szCs w:val="28"/>
        </w:rPr>
      </w:pPr>
    </w:p>
    <w:p w:rsidR="009144F9" w:rsidRPr="00D67AF3" w:rsidRDefault="009144F9" w:rsidP="009144F9">
      <w:pPr>
        <w:spacing w:after="0" w:line="240" w:lineRule="auto"/>
        <w:ind w:firstLine="709"/>
        <w:rPr>
          <w:rFonts w:ascii="Times New Roman" w:hAnsi="Times New Roman" w:cs="Times New Roman"/>
          <w:b/>
          <w:sz w:val="28"/>
          <w:szCs w:val="28"/>
        </w:rPr>
      </w:pPr>
    </w:p>
    <w:p w:rsidR="009144F9" w:rsidRPr="00D67AF3" w:rsidRDefault="009144F9" w:rsidP="009144F9">
      <w:pPr>
        <w:spacing w:after="0" w:line="240" w:lineRule="auto"/>
        <w:ind w:firstLine="709"/>
        <w:rPr>
          <w:rFonts w:ascii="Times New Roman" w:hAnsi="Times New Roman" w:cs="Times New Roman"/>
          <w:b/>
          <w:sz w:val="28"/>
          <w:szCs w:val="28"/>
        </w:rPr>
      </w:pPr>
      <w:r w:rsidRPr="00D67AF3">
        <w:rPr>
          <w:rFonts w:ascii="Times New Roman" w:hAnsi="Times New Roman" w:cs="Times New Roman"/>
          <w:b/>
          <w:sz w:val="28"/>
          <w:szCs w:val="28"/>
          <w:lang w:val="en-US"/>
        </w:rPr>
        <w:t>X</w:t>
      </w:r>
      <w:r w:rsidRPr="00D67AF3">
        <w:rPr>
          <w:rFonts w:ascii="Times New Roman" w:hAnsi="Times New Roman" w:cs="Times New Roman"/>
          <w:b/>
          <w:sz w:val="28"/>
          <w:szCs w:val="28"/>
        </w:rPr>
        <w:t>.  Ожидаемые результаты и эффекты реализации концепции</w:t>
      </w:r>
    </w:p>
    <w:p w:rsidR="009144F9" w:rsidRPr="00D67AF3" w:rsidRDefault="009144F9" w:rsidP="009144F9">
      <w:pPr>
        <w:spacing w:after="0" w:line="240" w:lineRule="auto"/>
        <w:ind w:firstLine="709"/>
        <w:jc w:val="both"/>
        <w:rPr>
          <w:rFonts w:ascii="Times New Roman" w:hAnsi="Times New Roman" w:cs="Times New Roman"/>
          <w:sz w:val="28"/>
          <w:szCs w:val="28"/>
        </w:rPr>
      </w:pP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Реализация концепции обеспечит к 2020 году следующие </w:t>
      </w:r>
      <w:r w:rsidRPr="00D67AF3">
        <w:rPr>
          <w:rFonts w:ascii="Times New Roman" w:hAnsi="Times New Roman" w:cs="Times New Roman"/>
          <w:i/>
          <w:sz w:val="28"/>
          <w:szCs w:val="28"/>
        </w:rPr>
        <w:t>результаты</w:t>
      </w:r>
      <w:r w:rsidRPr="00D67AF3">
        <w:rPr>
          <w:rFonts w:ascii="Times New Roman" w:hAnsi="Times New Roman" w:cs="Times New Roman"/>
          <w:sz w:val="28"/>
          <w:szCs w:val="28"/>
        </w:rPr>
        <w:t xml:space="preserve">. </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eastAsia="Times New Roman" w:hAnsi="Times New Roman" w:cs="Times New Roman"/>
          <w:sz w:val="28"/>
          <w:szCs w:val="28"/>
        </w:rPr>
        <w:t>Дополнительными общеобразовательными программами</w:t>
      </w:r>
      <w:r w:rsidRPr="00D67AF3" w:rsidDel="00146BB6">
        <w:rPr>
          <w:rFonts w:ascii="Times New Roman" w:hAnsi="Times New Roman" w:cs="Times New Roman"/>
          <w:sz w:val="28"/>
          <w:szCs w:val="28"/>
        </w:rPr>
        <w:t xml:space="preserve"> </w:t>
      </w:r>
      <w:r w:rsidRPr="00D67AF3">
        <w:rPr>
          <w:rFonts w:ascii="Times New Roman" w:hAnsi="Times New Roman" w:cs="Times New Roman"/>
          <w:sz w:val="28"/>
          <w:szCs w:val="28"/>
        </w:rPr>
        <w:t>охвачено не менее 75 процентов детей в возрасте от 5 до 18 лет.</w:t>
      </w:r>
    </w:p>
    <w:p w:rsidR="009144F9" w:rsidRPr="00D67AF3" w:rsidRDefault="009144F9" w:rsidP="009144F9">
      <w:pPr>
        <w:spacing w:after="0"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t xml:space="preserve">Сформирована мотивация и обеспечены возможности выбора детьми </w:t>
      </w:r>
      <w:r w:rsidRPr="00D67AF3">
        <w:rPr>
          <w:rFonts w:ascii="Times New Roman" w:eastAsia="Times New Roman" w:hAnsi="Times New Roman" w:cs="Times New Roman"/>
          <w:sz w:val="28"/>
          <w:szCs w:val="28"/>
        </w:rPr>
        <w:t>дополнительных общеобразовательных программ</w:t>
      </w:r>
      <w:r w:rsidRPr="00D67AF3" w:rsidDel="00146BB6">
        <w:rPr>
          <w:rFonts w:ascii="Times New Roman" w:hAnsi="Times New Roman" w:cs="Times New Roman"/>
          <w:sz w:val="28"/>
          <w:szCs w:val="28"/>
        </w:rPr>
        <w:t xml:space="preserve"> </w:t>
      </w:r>
      <w:r w:rsidRPr="00D67AF3">
        <w:rPr>
          <w:rFonts w:ascii="Times New Roman" w:hAnsi="Times New Roman" w:cs="Times New Roman"/>
          <w:sz w:val="28"/>
          <w:szCs w:val="28"/>
        </w:rPr>
        <w:t>на основе собственных интересов и увлечений из широкого спектра предложений со стороны организаций, осуществляющих образовательную деятельность, индивидуальных предпринимателей.</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Созданы условия и сформированы компетенции для использования детьми и молодежью ресурсов неформального и </w:t>
      </w:r>
      <w:proofErr w:type="spellStart"/>
      <w:r w:rsidRPr="00D67AF3">
        <w:rPr>
          <w:rFonts w:ascii="Times New Roman" w:hAnsi="Times New Roman" w:cs="Times New Roman"/>
          <w:sz w:val="28"/>
          <w:szCs w:val="28"/>
        </w:rPr>
        <w:t>информального</w:t>
      </w:r>
      <w:proofErr w:type="spellEnd"/>
      <w:r w:rsidRPr="00D67AF3">
        <w:rPr>
          <w:rFonts w:ascii="Times New Roman" w:hAnsi="Times New Roman" w:cs="Times New Roman"/>
          <w:sz w:val="28"/>
          <w:szCs w:val="28"/>
        </w:rPr>
        <w:t xml:space="preserve"> образования в целях саморазвития, профессионального самоопределения и продуктивного досуга. </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Сформированы механизмы финансовой поддержки прав детей на участие в дополнительном образовании.   </w:t>
      </w:r>
    </w:p>
    <w:p w:rsidR="009144F9" w:rsidRPr="00D67AF3" w:rsidRDefault="009144F9" w:rsidP="009144F9">
      <w:pPr>
        <w:spacing w:after="0"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Семьям с детьми предоставлен доступ к полной объективной информации о конкретных организациях и </w:t>
      </w:r>
      <w:r w:rsidRPr="00D67AF3">
        <w:rPr>
          <w:rFonts w:ascii="Times New Roman" w:eastAsia="Times New Roman" w:hAnsi="Times New Roman" w:cs="Times New Roman"/>
          <w:sz w:val="28"/>
          <w:szCs w:val="28"/>
        </w:rPr>
        <w:t>дополнительных общеобразовательных программах</w:t>
      </w:r>
      <w:r w:rsidRPr="00D67AF3">
        <w:rPr>
          <w:rFonts w:ascii="Times New Roman" w:hAnsi="Times New Roman" w:cs="Times New Roman"/>
          <w:sz w:val="28"/>
          <w:szCs w:val="28"/>
        </w:rPr>
        <w:t>, обеспечена консультационная поддержка в выборе программ и планировании индивидуальных образовательных траекторий.</w:t>
      </w:r>
    </w:p>
    <w:p w:rsidR="009144F9" w:rsidRPr="00D67AF3" w:rsidRDefault="009144F9" w:rsidP="009144F9">
      <w:pPr>
        <w:pStyle w:val="a3"/>
        <w:ind w:left="0" w:firstLine="709"/>
        <w:jc w:val="both"/>
        <w:rPr>
          <w:rFonts w:eastAsiaTheme="minorEastAsia"/>
          <w:sz w:val="28"/>
          <w:szCs w:val="28"/>
        </w:rPr>
      </w:pPr>
      <w:r w:rsidRPr="00D67AF3">
        <w:rPr>
          <w:sz w:val="28"/>
          <w:szCs w:val="28"/>
        </w:rPr>
        <w:t>Сформированы эффективные механизмы государственно-общественного межведомственного управления дополнительным образованием детей.</w:t>
      </w:r>
    </w:p>
    <w:p w:rsidR="009144F9" w:rsidRPr="00D67AF3" w:rsidRDefault="009144F9" w:rsidP="009144F9">
      <w:pPr>
        <w:spacing w:after="0"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lastRenderedPageBreak/>
        <w:t>Реализуются модели адресной работы с детьми с ограниченными возможностями здоровья, детьми, находящимися в трудной жизненной ситуации, одаренными детьми.</w:t>
      </w:r>
    </w:p>
    <w:p w:rsidR="009144F9" w:rsidRPr="00D67AF3" w:rsidRDefault="009144F9" w:rsidP="009144F9">
      <w:pPr>
        <w:pStyle w:val="a3"/>
        <w:ind w:left="0" w:firstLine="709"/>
        <w:jc w:val="both"/>
        <w:rPr>
          <w:sz w:val="28"/>
          <w:szCs w:val="28"/>
        </w:rPr>
      </w:pPr>
      <w:r w:rsidRPr="00D67AF3">
        <w:rPr>
          <w:sz w:val="28"/>
          <w:szCs w:val="28"/>
        </w:rPr>
        <w:t xml:space="preserve">Обеспечено высокое качество и </w:t>
      </w:r>
      <w:proofErr w:type="spellStart"/>
      <w:r w:rsidRPr="00D67AF3">
        <w:rPr>
          <w:sz w:val="28"/>
          <w:szCs w:val="28"/>
        </w:rPr>
        <w:t>обновляемость</w:t>
      </w:r>
      <w:proofErr w:type="spellEnd"/>
      <w:r w:rsidRPr="00D67AF3">
        <w:rPr>
          <w:sz w:val="28"/>
          <w:szCs w:val="28"/>
        </w:rPr>
        <w:t xml:space="preserve"> дополнительных общеобразовательных программ за счет создания конкурентной среды, привлечения квалифицированных кадров, сочетания инструментов государственного контроля, независимой оценки качества и саморегулирования.</w:t>
      </w:r>
    </w:p>
    <w:p w:rsidR="009144F9" w:rsidRPr="00D67AF3" w:rsidRDefault="009144F9" w:rsidP="009144F9">
      <w:pPr>
        <w:pStyle w:val="a3"/>
        <w:ind w:left="0" w:firstLine="709"/>
        <w:jc w:val="both"/>
        <w:rPr>
          <w:rFonts w:eastAsiaTheme="minorEastAsia"/>
          <w:sz w:val="28"/>
          <w:szCs w:val="28"/>
        </w:rPr>
      </w:pPr>
      <w:r w:rsidRPr="00D67AF3">
        <w:rPr>
          <w:sz w:val="28"/>
          <w:szCs w:val="28"/>
        </w:rPr>
        <w:t>Действуют эффективные механизмы стимулирования и поддержки непрерывного</w:t>
      </w:r>
      <w:r w:rsidRPr="00D67AF3">
        <w:rPr>
          <w:rFonts w:eastAsiaTheme="minorEastAsia"/>
          <w:sz w:val="28"/>
          <w:szCs w:val="28"/>
        </w:rPr>
        <w:t xml:space="preserve"> профессионального развития педагогических и управленческих кадров.</w:t>
      </w:r>
    </w:p>
    <w:p w:rsidR="009144F9" w:rsidRPr="00D67AF3" w:rsidRDefault="009144F9" w:rsidP="009144F9">
      <w:pPr>
        <w:pStyle w:val="a3"/>
        <w:ind w:left="0" w:firstLine="709"/>
        <w:jc w:val="both"/>
        <w:rPr>
          <w:rFonts w:eastAsiaTheme="minorEastAsia"/>
          <w:sz w:val="28"/>
          <w:szCs w:val="28"/>
        </w:rPr>
      </w:pPr>
      <w:r w:rsidRPr="00D67AF3">
        <w:rPr>
          <w:sz w:val="28"/>
          <w:szCs w:val="28"/>
        </w:rPr>
        <w:t xml:space="preserve">Сфера дополнительного образования детей является привлекательной для инвестиций и предпринимательской инициативы; созданы благоприятные условия для деятельности организаций негосударственного сектора, государственно-частного партнерства, инновационной активности, </w:t>
      </w:r>
      <w:r w:rsidRPr="00D67AF3">
        <w:rPr>
          <w:rFonts w:eastAsiaTheme="minorEastAsia"/>
          <w:sz w:val="28"/>
          <w:szCs w:val="28"/>
        </w:rPr>
        <w:t>научно-производственной кооперации в сфере разработки развивающих предметно-пространственных сред и продукции для оснащения образовательных программ.</w:t>
      </w:r>
    </w:p>
    <w:p w:rsidR="009144F9" w:rsidRPr="00D67AF3" w:rsidRDefault="009144F9" w:rsidP="009144F9">
      <w:pPr>
        <w:pStyle w:val="a3"/>
        <w:ind w:left="0" w:firstLine="709"/>
        <w:jc w:val="both"/>
        <w:rPr>
          <w:sz w:val="28"/>
          <w:szCs w:val="28"/>
        </w:rPr>
      </w:pPr>
      <w:r w:rsidRPr="00D67AF3">
        <w:rPr>
          <w:rFonts w:eastAsiaTheme="minorEastAsia"/>
          <w:sz w:val="28"/>
          <w:szCs w:val="28"/>
        </w:rPr>
        <w:t>Создана</w:t>
      </w:r>
      <w:r w:rsidRPr="00D67AF3">
        <w:rPr>
          <w:sz w:val="28"/>
          <w:szCs w:val="28"/>
        </w:rPr>
        <w:t xml:space="preserve"> комплексная инфраструктура современного детства, удовлетворяющая общественным потребностям в воспитании, образовании, физическом развитии и оздоровлении детей.</w:t>
      </w:r>
    </w:p>
    <w:p w:rsidR="009144F9" w:rsidRPr="00D67AF3" w:rsidRDefault="009144F9" w:rsidP="009144F9">
      <w:pPr>
        <w:spacing w:after="0" w:line="240" w:lineRule="auto"/>
        <w:ind w:firstLine="709"/>
        <w:jc w:val="both"/>
        <w:rPr>
          <w:rFonts w:ascii="Times New Roman" w:hAnsi="Times New Roman" w:cs="Times New Roman"/>
          <w:sz w:val="28"/>
          <w:szCs w:val="28"/>
        </w:rPr>
      </w:pPr>
    </w:p>
    <w:p w:rsidR="009144F9" w:rsidRPr="00D67AF3" w:rsidRDefault="009144F9" w:rsidP="009144F9">
      <w:pPr>
        <w:pStyle w:val="a3"/>
        <w:ind w:left="0" w:firstLine="709"/>
        <w:jc w:val="both"/>
        <w:rPr>
          <w:sz w:val="28"/>
          <w:szCs w:val="28"/>
        </w:rPr>
      </w:pPr>
      <w:r w:rsidRPr="00D67AF3">
        <w:rPr>
          <w:sz w:val="28"/>
          <w:szCs w:val="28"/>
        </w:rPr>
        <w:t xml:space="preserve">В результате реализации концепции будут получены следующие </w:t>
      </w:r>
      <w:r w:rsidRPr="00D67AF3">
        <w:rPr>
          <w:i/>
          <w:sz w:val="28"/>
          <w:szCs w:val="28"/>
        </w:rPr>
        <w:t>эффекты</w:t>
      </w:r>
      <w:r w:rsidRPr="00D67AF3">
        <w:rPr>
          <w:sz w:val="28"/>
          <w:szCs w:val="28"/>
        </w:rPr>
        <w:t>:</w:t>
      </w:r>
    </w:p>
    <w:p w:rsidR="009144F9" w:rsidRPr="00D67AF3" w:rsidRDefault="009144F9" w:rsidP="009144F9">
      <w:pPr>
        <w:pStyle w:val="a3"/>
        <w:ind w:left="0" w:firstLine="709"/>
        <w:jc w:val="both"/>
        <w:rPr>
          <w:sz w:val="28"/>
          <w:szCs w:val="28"/>
        </w:rPr>
      </w:pPr>
      <w:r w:rsidRPr="00D67AF3">
        <w:rPr>
          <w:sz w:val="28"/>
          <w:szCs w:val="28"/>
        </w:rPr>
        <w:t>повышение удовлетворенности молодого поколения и семей качеством своей жизни за счет возможностей самореализации, предоставляемых системой дополнительного</w:t>
      </w:r>
      <w:r w:rsidR="003329C2">
        <w:rPr>
          <w:sz w:val="28"/>
          <w:szCs w:val="28"/>
        </w:rPr>
        <w:t xml:space="preserve"> персонального</w:t>
      </w:r>
      <w:r w:rsidRPr="00D67AF3">
        <w:rPr>
          <w:sz w:val="28"/>
          <w:szCs w:val="28"/>
        </w:rPr>
        <w:t xml:space="preserve"> образования;</w:t>
      </w:r>
    </w:p>
    <w:p w:rsidR="009144F9" w:rsidRPr="00D67AF3" w:rsidRDefault="009144F9" w:rsidP="009144F9">
      <w:pPr>
        <w:pStyle w:val="a3"/>
        <w:ind w:left="0" w:firstLine="709"/>
        <w:jc w:val="both"/>
        <w:rPr>
          <w:sz w:val="28"/>
          <w:szCs w:val="28"/>
        </w:rPr>
      </w:pPr>
      <w:r w:rsidRPr="00D67AF3">
        <w:rPr>
          <w:sz w:val="28"/>
          <w:szCs w:val="28"/>
        </w:rPr>
        <w:t>сокращение асоциальных проявлений среди несовершеннолетних, снижение масштабов распространения в подростковой среде курения, алкоголизма</w:t>
      </w:r>
      <w:r w:rsidR="00F41144">
        <w:rPr>
          <w:sz w:val="28"/>
          <w:szCs w:val="28"/>
        </w:rPr>
        <w:t>,</w:t>
      </w:r>
      <w:r w:rsidRPr="00D67AF3">
        <w:rPr>
          <w:sz w:val="28"/>
          <w:szCs w:val="28"/>
        </w:rPr>
        <w:t xml:space="preserve"> наркомании</w:t>
      </w:r>
      <w:r w:rsidR="00F41144">
        <w:rPr>
          <w:sz w:val="28"/>
          <w:szCs w:val="28"/>
        </w:rPr>
        <w:t xml:space="preserve">, </w:t>
      </w:r>
      <w:proofErr w:type="spellStart"/>
      <w:r w:rsidR="00F41144">
        <w:rPr>
          <w:sz w:val="28"/>
          <w:szCs w:val="28"/>
        </w:rPr>
        <w:t>игромании</w:t>
      </w:r>
      <w:proofErr w:type="spellEnd"/>
      <w:r w:rsidRPr="00D67AF3">
        <w:rPr>
          <w:sz w:val="28"/>
          <w:szCs w:val="28"/>
        </w:rPr>
        <w:t>;</w:t>
      </w:r>
    </w:p>
    <w:p w:rsidR="009144F9" w:rsidRPr="00D67AF3" w:rsidRDefault="009144F9" w:rsidP="009144F9">
      <w:pPr>
        <w:pStyle w:val="a3"/>
        <w:ind w:left="0" w:firstLine="709"/>
        <w:jc w:val="both"/>
        <w:rPr>
          <w:sz w:val="28"/>
          <w:szCs w:val="28"/>
        </w:rPr>
      </w:pPr>
      <w:r w:rsidRPr="00D67AF3">
        <w:rPr>
          <w:sz w:val="28"/>
          <w:szCs w:val="28"/>
        </w:rPr>
        <w:t>рост физической подготовленности детей и снижение заболеваемости детей и молодежи, формирование мотивации к здоровому образу жизни; увеличение числа детей, регулярно занимающихся спортом и готовых продолжить свое обучение в спортивных школах и профессиональных образовательных организациях в области физической культуры и спорта;</w:t>
      </w:r>
    </w:p>
    <w:p w:rsidR="009144F9" w:rsidRPr="00D67AF3" w:rsidRDefault="009144F9" w:rsidP="009144F9">
      <w:pPr>
        <w:pStyle w:val="a3"/>
        <w:ind w:left="0" w:firstLine="709"/>
        <w:jc w:val="both"/>
        <w:rPr>
          <w:sz w:val="28"/>
          <w:szCs w:val="28"/>
        </w:rPr>
      </w:pPr>
      <w:r w:rsidRPr="00D67AF3">
        <w:rPr>
          <w:sz w:val="28"/>
          <w:szCs w:val="28"/>
        </w:rPr>
        <w:t xml:space="preserve">укрепление социальной стабильности общества за счет сформированных в системе дополнительного образования ценностей и компетенций молодежи, механизмов </w:t>
      </w:r>
      <w:proofErr w:type="spellStart"/>
      <w:r w:rsidRPr="00D67AF3">
        <w:rPr>
          <w:sz w:val="28"/>
          <w:szCs w:val="28"/>
        </w:rPr>
        <w:t>межпоколенческой</w:t>
      </w:r>
      <w:proofErr w:type="spellEnd"/>
      <w:r w:rsidRPr="00D67AF3">
        <w:rPr>
          <w:sz w:val="28"/>
          <w:szCs w:val="28"/>
        </w:rPr>
        <w:t xml:space="preserve"> и межкультурной коммуникации; </w:t>
      </w:r>
    </w:p>
    <w:p w:rsidR="009144F9" w:rsidRPr="00D67AF3" w:rsidRDefault="009144F9" w:rsidP="009144F9">
      <w:pPr>
        <w:pStyle w:val="a3"/>
        <w:ind w:left="0" w:firstLine="709"/>
        <w:jc w:val="both"/>
        <w:rPr>
          <w:sz w:val="28"/>
          <w:szCs w:val="28"/>
        </w:rPr>
      </w:pPr>
      <w:r w:rsidRPr="00D67AF3">
        <w:rPr>
          <w:sz w:val="28"/>
          <w:szCs w:val="28"/>
        </w:rPr>
        <w:t>формирование у молодого поколения гражданской позиции, патриотизма;</w:t>
      </w:r>
    </w:p>
    <w:p w:rsidR="009144F9" w:rsidRPr="00D67AF3" w:rsidRDefault="009144F9" w:rsidP="009144F9">
      <w:pPr>
        <w:pStyle w:val="a3"/>
        <w:ind w:left="0" w:firstLine="709"/>
        <w:jc w:val="both"/>
        <w:rPr>
          <w:sz w:val="28"/>
          <w:szCs w:val="28"/>
        </w:rPr>
      </w:pPr>
      <w:r w:rsidRPr="00D67AF3">
        <w:rPr>
          <w:sz w:val="28"/>
          <w:szCs w:val="28"/>
        </w:rPr>
        <w:t>дополнительная инвестиционная привлекательность территорий за счет повышения уровня человеческого</w:t>
      </w:r>
      <w:r w:rsidR="003329C2">
        <w:rPr>
          <w:sz w:val="28"/>
          <w:szCs w:val="28"/>
        </w:rPr>
        <w:t xml:space="preserve"> и социального</w:t>
      </w:r>
      <w:r w:rsidRPr="00D67AF3">
        <w:rPr>
          <w:sz w:val="28"/>
          <w:szCs w:val="28"/>
        </w:rPr>
        <w:t xml:space="preserve"> капитала;</w:t>
      </w:r>
    </w:p>
    <w:p w:rsidR="009144F9" w:rsidRPr="00D67AF3" w:rsidRDefault="009144F9" w:rsidP="009144F9">
      <w:pPr>
        <w:spacing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lastRenderedPageBreak/>
        <w:t>повышение конкурентоспособности выпускников образовательных организаций на основе высокого уровня полученного образования, сформированных личностных качеств и социально значимых компетенций;</w:t>
      </w:r>
    </w:p>
    <w:p w:rsidR="009144F9" w:rsidRPr="00D67AF3" w:rsidRDefault="009144F9" w:rsidP="009144F9">
      <w:pPr>
        <w:spacing w:line="240" w:lineRule="auto"/>
        <w:ind w:firstLine="708"/>
        <w:jc w:val="both"/>
        <w:rPr>
          <w:rFonts w:ascii="Times New Roman" w:eastAsia="Times New Roman" w:hAnsi="Times New Roman" w:cs="Times New Roman"/>
          <w:sz w:val="28"/>
          <w:szCs w:val="28"/>
        </w:rPr>
      </w:pPr>
      <w:r w:rsidRPr="00D67AF3">
        <w:rPr>
          <w:rFonts w:ascii="Times New Roman" w:eastAsia="Times New Roman" w:hAnsi="Times New Roman" w:cs="Times New Roman"/>
          <w:sz w:val="28"/>
          <w:szCs w:val="28"/>
        </w:rPr>
        <w:t xml:space="preserve"> повышение социально-экономической эффективности вложений общества в систему образования за счет получения более высокого качества социальных результатов; </w:t>
      </w:r>
    </w:p>
    <w:p w:rsidR="009144F9" w:rsidRPr="00D67AF3" w:rsidRDefault="009144F9" w:rsidP="009144F9">
      <w:pPr>
        <w:pStyle w:val="a3"/>
        <w:ind w:left="0" w:firstLine="709"/>
        <w:jc w:val="both"/>
        <w:rPr>
          <w:sz w:val="28"/>
          <w:szCs w:val="28"/>
        </w:rPr>
      </w:pPr>
    </w:p>
    <w:p w:rsidR="009144F9" w:rsidRPr="00D67AF3" w:rsidRDefault="009144F9" w:rsidP="009144F9">
      <w:pPr>
        <w:pStyle w:val="1"/>
        <w:pageBreakBefore/>
        <w:spacing w:line="240" w:lineRule="auto"/>
        <w:jc w:val="center"/>
        <w:rPr>
          <w:rFonts w:ascii="Times New Roman" w:hAnsi="Times New Roman" w:cs="Times New Roman"/>
          <w:color w:val="auto"/>
        </w:rPr>
      </w:pPr>
      <w:bookmarkStart w:id="2" w:name="_Toc384123170"/>
      <w:r w:rsidRPr="00D67AF3">
        <w:rPr>
          <w:rFonts w:ascii="Times New Roman" w:hAnsi="Times New Roman" w:cs="Times New Roman"/>
          <w:color w:val="auto"/>
        </w:rPr>
        <w:lastRenderedPageBreak/>
        <w:t>Приложение 1. Дополнительное образование как институт взросления</w:t>
      </w:r>
    </w:p>
    <w:p w:rsidR="009144F9" w:rsidRPr="00D67AF3" w:rsidRDefault="009144F9" w:rsidP="009144F9">
      <w:pPr>
        <w:spacing w:line="240" w:lineRule="auto"/>
        <w:ind w:firstLine="708"/>
        <w:jc w:val="both"/>
        <w:rPr>
          <w:rFonts w:ascii="Times New Roman" w:hAnsi="Times New Roman" w:cs="Times New Roman"/>
          <w:sz w:val="28"/>
          <w:szCs w:val="28"/>
        </w:rPr>
      </w:pP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Традиционно проблематика возраста и возрастных особенностей в контексте образования понимается как проблематика </w:t>
      </w:r>
      <w:r w:rsidRPr="00D67AF3">
        <w:rPr>
          <w:rFonts w:ascii="Times New Roman" w:hAnsi="Times New Roman" w:cs="Times New Roman"/>
          <w:i/>
          <w:sz w:val="28"/>
          <w:szCs w:val="28"/>
        </w:rPr>
        <w:t>готовности</w:t>
      </w:r>
      <w:r w:rsidRPr="00D67AF3">
        <w:rPr>
          <w:rFonts w:ascii="Times New Roman" w:hAnsi="Times New Roman" w:cs="Times New Roman"/>
          <w:sz w:val="28"/>
          <w:szCs w:val="28"/>
        </w:rPr>
        <w:t xml:space="preserve"> человека по мере взросления к социализации, усвоению культурных эталонов идентификации, ценностей и социальных норм, а также к восприятию определ</w:t>
      </w:r>
      <w:r w:rsidR="00F41144">
        <w:rPr>
          <w:rFonts w:ascii="Times New Roman" w:hAnsi="Times New Roman" w:cs="Times New Roman"/>
          <w:sz w:val="28"/>
          <w:szCs w:val="28"/>
        </w:rPr>
        <w:t>е</w:t>
      </w:r>
      <w:r w:rsidRPr="00D67AF3">
        <w:rPr>
          <w:rFonts w:ascii="Times New Roman" w:hAnsi="Times New Roman" w:cs="Times New Roman"/>
          <w:sz w:val="28"/>
          <w:szCs w:val="28"/>
        </w:rPr>
        <w:t>нных типов знаний и выполнению определ</w:t>
      </w:r>
      <w:r w:rsidR="00F41144">
        <w:rPr>
          <w:rFonts w:ascii="Times New Roman" w:hAnsi="Times New Roman" w:cs="Times New Roman"/>
          <w:sz w:val="28"/>
          <w:szCs w:val="28"/>
        </w:rPr>
        <w:t>е</w:t>
      </w:r>
      <w:r w:rsidRPr="00D67AF3">
        <w:rPr>
          <w:rFonts w:ascii="Times New Roman" w:hAnsi="Times New Roman" w:cs="Times New Roman"/>
          <w:sz w:val="28"/>
          <w:szCs w:val="28"/>
        </w:rPr>
        <w:t>нных типов действий.</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На всех возрастных этапах развитие личности и ее центрального компонента – ценностно-смысловой и мотивационной  сферы – происходит в ходе разворачивающихся многообразных деятельностей, которые</w:t>
      </w:r>
      <w:r w:rsidRPr="00D67AF3">
        <w:rPr>
          <w:rFonts w:ascii="Times New Roman" w:hAnsi="Times New Roman" w:cs="Times New Roman"/>
          <w:i/>
          <w:sz w:val="28"/>
          <w:szCs w:val="28"/>
        </w:rPr>
        <w:t xml:space="preserve"> </w:t>
      </w:r>
      <w:r w:rsidRPr="00D67AF3">
        <w:rPr>
          <w:rFonts w:ascii="Times New Roman" w:hAnsi="Times New Roman" w:cs="Times New Roman"/>
          <w:sz w:val="28"/>
          <w:szCs w:val="28"/>
        </w:rPr>
        <w:t>меняют не только внешнюю действительность,</w:t>
      </w:r>
      <w:r w:rsidRPr="00D67AF3">
        <w:rPr>
          <w:rFonts w:ascii="Times New Roman" w:hAnsi="Times New Roman" w:cs="Times New Roman"/>
          <w:i/>
          <w:sz w:val="28"/>
          <w:szCs w:val="28"/>
        </w:rPr>
        <w:t xml:space="preserve"> </w:t>
      </w:r>
      <w:r w:rsidRPr="00D67AF3">
        <w:rPr>
          <w:rFonts w:ascii="Times New Roman" w:hAnsi="Times New Roman" w:cs="Times New Roman"/>
          <w:sz w:val="28"/>
          <w:szCs w:val="28"/>
        </w:rPr>
        <w:t>но и самого субъекта деятельности и систему его отношений с миром и другими людьми.</w:t>
      </w:r>
    </w:p>
    <w:p w:rsidR="009144F9" w:rsidRPr="00D67AF3" w:rsidRDefault="009144F9" w:rsidP="009144F9">
      <w:pPr>
        <w:spacing w:line="240" w:lineRule="auto"/>
        <w:ind w:firstLine="709"/>
        <w:rPr>
          <w:rFonts w:ascii="Times New Roman" w:eastAsia="Calibri" w:hAnsi="Times New Roman" w:cs="Times New Roman"/>
          <w:sz w:val="28"/>
          <w:szCs w:val="28"/>
        </w:rPr>
      </w:pPr>
    </w:p>
    <w:p w:rsidR="009144F9" w:rsidRPr="00D67AF3" w:rsidRDefault="009144F9" w:rsidP="009144F9">
      <w:pPr>
        <w:pStyle w:val="4"/>
        <w:spacing w:before="0" w:line="240" w:lineRule="auto"/>
        <w:rPr>
          <w:rFonts w:ascii="Times New Roman" w:hAnsi="Times New Roman" w:cs="Times New Roman"/>
          <w:color w:val="auto"/>
          <w:sz w:val="28"/>
          <w:szCs w:val="28"/>
        </w:rPr>
      </w:pPr>
      <w:r w:rsidRPr="00D67AF3">
        <w:rPr>
          <w:rFonts w:ascii="Times New Roman" w:hAnsi="Times New Roman" w:cs="Times New Roman"/>
          <w:color w:val="auto"/>
          <w:sz w:val="28"/>
          <w:szCs w:val="28"/>
        </w:rPr>
        <w:t>Дошкольный возраст (3-6 лет):</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i/>
          <w:sz w:val="28"/>
          <w:szCs w:val="28"/>
        </w:rPr>
        <w:t>Основные психологические новообразования:</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возникновение основополагающих познавательных представлений: о различии живого и неживого и способов взаимодействия с ними, о социальном мире, в котором живут и действуют разные люди – со своими мыслями, желаниями, намерениями и  переживаниями, о себе, как включенном в этот мир, действующем в нем и способном изменяться – расти и обучаться новому;</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первые этические инстанции (начальные представления о добре и зле, справедливости и несправедливости, правде и обмане);</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личное осознание, внутренняя регуляция поведения (произвольность), начальные уровни интеллектуального и эмоционального предвосхищения последствий своих поступков, соподчинение мотивов;</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осознанное сотрудничество со взрослыми и сверстниками;</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развитие функций речи и мышления;</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воображение;</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сюжетно-ролевые игры;</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художественное творчество (рисование, лепка и т.д.).</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i/>
          <w:sz w:val="28"/>
          <w:szCs w:val="28"/>
        </w:rPr>
        <w:t>Основные формы</w:t>
      </w:r>
      <w:r w:rsidRPr="00D67AF3">
        <w:rPr>
          <w:rFonts w:ascii="Times New Roman" w:hAnsi="Times New Roman" w:cs="Times New Roman"/>
          <w:sz w:val="28"/>
          <w:szCs w:val="28"/>
        </w:rPr>
        <w:t xml:space="preserve"> </w:t>
      </w:r>
      <w:r w:rsidRPr="00D67AF3">
        <w:rPr>
          <w:rFonts w:ascii="Times New Roman" w:hAnsi="Times New Roman" w:cs="Times New Roman"/>
          <w:i/>
          <w:sz w:val="28"/>
          <w:szCs w:val="28"/>
        </w:rPr>
        <w:t>деятельности в контексте образования</w:t>
      </w:r>
      <w:r w:rsidRPr="00D67AF3">
        <w:rPr>
          <w:rFonts w:ascii="Times New Roman" w:hAnsi="Times New Roman" w:cs="Times New Roman"/>
          <w:sz w:val="28"/>
          <w:szCs w:val="28"/>
        </w:rPr>
        <w:t> </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 познание: исследование предметного мира, наблюдение и экспериментирование; освоение правил поведения в разных контекстах </w:t>
      </w:r>
      <w:r w:rsidRPr="00D67AF3">
        <w:rPr>
          <w:rFonts w:ascii="Times New Roman" w:hAnsi="Times New Roman" w:cs="Times New Roman"/>
          <w:sz w:val="28"/>
          <w:szCs w:val="28"/>
        </w:rPr>
        <w:lastRenderedPageBreak/>
        <w:t>ближайшего социального окружения; освоение собственных физических возможностей и границ;</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общение: свободное установление отношений со сверстниками, в развитой форме — формирование правил отношений;</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игра: индивидуальная сюжетно-ролевая игра на основе образцов, заданных ближайшим социальным окружением; коллективная сюжетно-ролевая игра, в развитой форме — сюжетно-ролевая игра на основе конвенционально установленных правил;</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творчество: конструирование реальных и воображаемых объектов, в том числе как предметов для игры; изображение реальных и воображаемых сюжетов и ситуаций;</w:t>
      </w:r>
    </w:p>
    <w:p w:rsidR="009144F9" w:rsidRPr="00D67AF3" w:rsidRDefault="009144F9" w:rsidP="009144F9">
      <w:pPr>
        <w:spacing w:line="240" w:lineRule="auto"/>
        <w:ind w:firstLine="709"/>
        <w:jc w:val="both"/>
        <w:rPr>
          <w:rFonts w:ascii="Times New Roman" w:hAnsi="Times New Roman" w:cs="Times New Roman"/>
          <w:bCs/>
          <w:i/>
          <w:sz w:val="28"/>
          <w:szCs w:val="28"/>
        </w:rPr>
      </w:pPr>
      <w:r w:rsidRPr="00D67AF3">
        <w:rPr>
          <w:rFonts w:ascii="Times New Roman" w:hAnsi="Times New Roman" w:cs="Times New Roman"/>
          <w:sz w:val="28"/>
          <w:szCs w:val="28"/>
        </w:rPr>
        <w:t>— труд: формирование установок к продуктивной деятельности и к освоению различных технологий.</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i/>
          <w:sz w:val="28"/>
          <w:szCs w:val="28"/>
        </w:rPr>
        <w:t>Возрастные задачи</w:t>
      </w:r>
      <w:r w:rsidRPr="00D67AF3">
        <w:rPr>
          <w:rFonts w:ascii="Times New Roman" w:hAnsi="Times New Roman" w:cs="Times New Roman"/>
          <w:sz w:val="28"/>
          <w:szCs w:val="28"/>
        </w:rPr>
        <w:t xml:space="preserve">: </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 закрепление </w:t>
      </w:r>
      <w:r w:rsidRPr="00D67AF3">
        <w:rPr>
          <w:rFonts w:ascii="Times New Roman" w:hAnsi="Times New Roman" w:cs="Times New Roman"/>
          <w:i/>
          <w:sz w:val="28"/>
          <w:szCs w:val="28"/>
        </w:rPr>
        <w:t>представлений</w:t>
      </w:r>
      <w:r w:rsidRPr="00D67AF3">
        <w:rPr>
          <w:rFonts w:ascii="Times New Roman" w:hAnsi="Times New Roman" w:cs="Times New Roman"/>
          <w:sz w:val="28"/>
          <w:szCs w:val="28"/>
        </w:rPr>
        <w:t xml:space="preserve"> о себе как об «автономном» человеке; первоначальное знакомство с миром как с пространством собственного нахождения и объектом освоения;</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 развитие воображения как способности творения новых образов, которых не дает непосредственное чувственное восприятие; </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овладение произвольностью в сюжетно-ролевой игре и контекстно-заданных нормах поведения;</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 освоение принципов, адекватных возрасту форм и способов конструкторской и художественной деятельности. </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i/>
          <w:sz w:val="28"/>
          <w:szCs w:val="28"/>
        </w:rPr>
        <w:t>Образовательная задача</w:t>
      </w:r>
      <w:r w:rsidRPr="00D67AF3">
        <w:rPr>
          <w:rFonts w:ascii="Times New Roman" w:hAnsi="Times New Roman" w:cs="Times New Roman"/>
          <w:sz w:val="28"/>
          <w:szCs w:val="28"/>
        </w:rPr>
        <w:t xml:space="preserve">: выстроить пространства действительно автономного от взрослых существования и </w:t>
      </w:r>
      <w:proofErr w:type="spellStart"/>
      <w:r w:rsidRPr="00D67AF3">
        <w:rPr>
          <w:rFonts w:ascii="Times New Roman" w:hAnsi="Times New Roman" w:cs="Times New Roman"/>
          <w:sz w:val="28"/>
          <w:szCs w:val="28"/>
        </w:rPr>
        <w:t>действования</w:t>
      </w:r>
      <w:proofErr w:type="spellEnd"/>
      <w:r w:rsidRPr="00D67AF3">
        <w:rPr>
          <w:rFonts w:ascii="Times New Roman" w:hAnsi="Times New Roman" w:cs="Times New Roman"/>
          <w:sz w:val="28"/>
          <w:szCs w:val="28"/>
        </w:rPr>
        <w:t>; сформировать у ребёнка первый образ Я; сформировать принципы первоначальной систематизации знаний о мире и закрепления представлений о нём.</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i/>
          <w:sz w:val="28"/>
          <w:szCs w:val="28"/>
        </w:rPr>
        <w:t>Образовательный процесс</w:t>
      </w:r>
      <w:r w:rsidRPr="00D67AF3">
        <w:rPr>
          <w:rFonts w:ascii="Times New Roman" w:hAnsi="Times New Roman" w:cs="Times New Roman"/>
          <w:sz w:val="28"/>
          <w:szCs w:val="28"/>
        </w:rPr>
        <w:t xml:space="preserve"> условно разделяется на три составляющих части:</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 специально организованное обучение в форме занятий; </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совместная взросло-детская деятельность: конструирование, совместное создание художественного продукта, игра, в которой правила удерживаются взрослым;</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свободная самостоятельная деятельность детей: игра, конструирование, художественное творчество.</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lastRenderedPageBreak/>
        <w:t>Гармоничное сочетание этих форм позволяет педагогу, с одной стороны, осуществлять обучение детей, расширяя их представлении об окружающем мире и формируя основные навыки социального поведения, обогащая процессы их развития, а с другой стороны — организовать для детей культурное пространство идентификации с идеалами и ценностями общества.</w:t>
      </w:r>
    </w:p>
    <w:p w:rsidR="009144F9" w:rsidRPr="00D67AF3" w:rsidRDefault="009144F9" w:rsidP="009144F9">
      <w:pPr>
        <w:pStyle w:val="4"/>
        <w:spacing w:before="0" w:line="240" w:lineRule="auto"/>
        <w:rPr>
          <w:rFonts w:ascii="Times New Roman" w:hAnsi="Times New Roman" w:cs="Times New Roman"/>
          <w:color w:val="auto"/>
          <w:sz w:val="28"/>
          <w:szCs w:val="28"/>
        </w:rPr>
      </w:pPr>
      <w:r w:rsidRPr="00D67AF3">
        <w:rPr>
          <w:rFonts w:ascii="Times New Roman" w:hAnsi="Times New Roman" w:cs="Times New Roman"/>
          <w:color w:val="auto"/>
          <w:sz w:val="28"/>
          <w:szCs w:val="28"/>
        </w:rPr>
        <w:t>Младший школьный возраст (7-11 лет)</w:t>
      </w:r>
    </w:p>
    <w:p w:rsidR="009144F9" w:rsidRPr="00D67AF3" w:rsidRDefault="009144F9" w:rsidP="009144F9">
      <w:pPr>
        <w:pStyle w:val="a5"/>
        <w:rPr>
          <w:sz w:val="28"/>
          <w:szCs w:val="28"/>
        </w:rPr>
      </w:pPr>
      <w:r w:rsidRPr="00D67AF3">
        <w:rPr>
          <w:i/>
          <w:sz w:val="28"/>
          <w:szCs w:val="28"/>
        </w:rPr>
        <w:t>Основные психологические новообразования</w:t>
      </w:r>
      <w:r w:rsidRPr="00D67AF3">
        <w:rPr>
          <w:b/>
          <w:i/>
          <w:sz w:val="28"/>
          <w:szCs w:val="28"/>
        </w:rPr>
        <w:t>:</w:t>
      </w:r>
      <w:r w:rsidRPr="00D67AF3">
        <w:rPr>
          <w:sz w:val="28"/>
          <w:szCs w:val="28"/>
        </w:rPr>
        <w:t xml:space="preserve"> </w:t>
      </w:r>
    </w:p>
    <w:p w:rsidR="009144F9" w:rsidRPr="00D67AF3" w:rsidRDefault="009144F9" w:rsidP="009144F9">
      <w:pPr>
        <w:pStyle w:val="a5"/>
        <w:rPr>
          <w:sz w:val="28"/>
          <w:szCs w:val="28"/>
        </w:rPr>
      </w:pPr>
      <w:r w:rsidRPr="00D67AF3">
        <w:rPr>
          <w:sz w:val="28"/>
          <w:szCs w:val="28"/>
        </w:rPr>
        <w:t xml:space="preserve">- </w:t>
      </w:r>
      <w:proofErr w:type="spellStart"/>
      <w:r w:rsidRPr="00D67AF3">
        <w:rPr>
          <w:sz w:val="28"/>
          <w:szCs w:val="28"/>
        </w:rPr>
        <w:t>интериоризация</w:t>
      </w:r>
      <w:proofErr w:type="spellEnd"/>
      <w:r w:rsidRPr="00D67AF3">
        <w:rPr>
          <w:sz w:val="28"/>
          <w:szCs w:val="28"/>
        </w:rPr>
        <w:t xml:space="preserve"> моральных норм и основы формирования осознанного отношения к ним;</w:t>
      </w:r>
    </w:p>
    <w:p w:rsidR="009144F9" w:rsidRPr="00D67AF3" w:rsidRDefault="009144F9" w:rsidP="009144F9">
      <w:pPr>
        <w:pStyle w:val="a5"/>
        <w:rPr>
          <w:sz w:val="28"/>
          <w:szCs w:val="28"/>
        </w:rPr>
      </w:pPr>
      <w:r w:rsidRPr="00D67AF3">
        <w:rPr>
          <w:sz w:val="28"/>
          <w:szCs w:val="28"/>
        </w:rPr>
        <w:t>- развитие внутреннего плана действий, личностной рефлексии, самоконтроля и самооценки;</w:t>
      </w:r>
    </w:p>
    <w:p w:rsidR="009144F9" w:rsidRPr="00D67AF3" w:rsidRDefault="009144F9" w:rsidP="009144F9">
      <w:pPr>
        <w:pStyle w:val="a5"/>
        <w:rPr>
          <w:sz w:val="28"/>
          <w:szCs w:val="28"/>
        </w:rPr>
      </w:pPr>
      <w:r w:rsidRPr="00D67AF3">
        <w:rPr>
          <w:sz w:val="28"/>
          <w:szCs w:val="28"/>
        </w:rPr>
        <w:t>- развитие произвольности познавательных процессов – внимания, восприятия, памяти;</w:t>
      </w:r>
    </w:p>
    <w:p w:rsidR="009144F9" w:rsidRPr="00D67AF3" w:rsidRDefault="009144F9" w:rsidP="009144F9">
      <w:pPr>
        <w:pStyle w:val="a5"/>
        <w:rPr>
          <w:sz w:val="28"/>
          <w:szCs w:val="28"/>
        </w:rPr>
      </w:pPr>
      <w:r w:rsidRPr="00D67AF3">
        <w:rPr>
          <w:sz w:val="28"/>
          <w:szCs w:val="28"/>
        </w:rPr>
        <w:t>- начальные уровни осознанного умения учиться;</w:t>
      </w:r>
    </w:p>
    <w:p w:rsidR="009144F9" w:rsidRPr="00D67AF3" w:rsidRDefault="009144F9" w:rsidP="009144F9">
      <w:pPr>
        <w:pStyle w:val="a5"/>
        <w:rPr>
          <w:sz w:val="28"/>
          <w:szCs w:val="28"/>
        </w:rPr>
      </w:pPr>
      <w:r w:rsidRPr="00D67AF3">
        <w:rPr>
          <w:sz w:val="28"/>
          <w:szCs w:val="28"/>
        </w:rPr>
        <w:t xml:space="preserve">- овладение письменной речью; </w:t>
      </w:r>
    </w:p>
    <w:p w:rsidR="009144F9" w:rsidRPr="00D67AF3" w:rsidRDefault="009144F9" w:rsidP="009144F9">
      <w:pPr>
        <w:pStyle w:val="a5"/>
        <w:rPr>
          <w:sz w:val="28"/>
          <w:szCs w:val="28"/>
        </w:rPr>
      </w:pPr>
      <w:r w:rsidRPr="00D67AF3">
        <w:rPr>
          <w:sz w:val="28"/>
          <w:szCs w:val="28"/>
        </w:rPr>
        <w:t>- начало освоения научных понятий.</w:t>
      </w:r>
    </w:p>
    <w:p w:rsidR="009144F9" w:rsidRPr="00D67AF3" w:rsidRDefault="009144F9" w:rsidP="009144F9">
      <w:pPr>
        <w:pStyle w:val="a5"/>
        <w:rPr>
          <w:sz w:val="28"/>
          <w:szCs w:val="28"/>
        </w:rPr>
      </w:pPr>
      <w:r w:rsidRPr="00D67AF3">
        <w:rPr>
          <w:sz w:val="28"/>
          <w:szCs w:val="28"/>
        </w:rPr>
        <w:t>- развитие навыков сотрудничества со взрослыми и сверстниками для достижения общей цели.</w:t>
      </w:r>
    </w:p>
    <w:p w:rsidR="009144F9" w:rsidRPr="00D67AF3" w:rsidRDefault="009144F9" w:rsidP="009144F9">
      <w:pPr>
        <w:pStyle w:val="a5"/>
        <w:rPr>
          <w:sz w:val="28"/>
          <w:szCs w:val="28"/>
        </w:rPr>
      </w:pPr>
      <w:r w:rsidRPr="00D67AF3">
        <w:rPr>
          <w:sz w:val="28"/>
          <w:szCs w:val="28"/>
        </w:rPr>
        <w:t xml:space="preserve"> </w:t>
      </w:r>
    </w:p>
    <w:p w:rsidR="009144F9" w:rsidRPr="00D67AF3" w:rsidRDefault="009144F9" w:rsidP="009144F9">
      <w:pPr>
        <w:pStyle w:val="a5"/>
        <w:rPr>
          <w:sz w:val="28"/>
          <w:szCs w:val="28"/>
        </w:rPr>
      </w:pPr>
      <w:r w:rsidRPr="00D67AF3">
        <w:rPr>
          <w:i/>
          <w:sz w:val="28"/>
          <w:szCs w:val="28"/>
        </w:rPr>
        <w:t>Основные формы</w:t>
      </w:r>
      <w:r w:rsidRPr="00D67AF3">
        <w:rPr>
          <w:sz w:val="28"/>
          <w:szCs w:val="28"/>
        </w:rPr>
        <w:t xml:space="preserve"> </w:t>
      </w:r>
      <w:r w:rsidRPr="00D67AF3">
        <w:rPr>
          <w:i/>
          <w:sz w:val="28"/>
          <w:szCs w:val="28"/>
        </w:rPr>
        <w:t>деятельности:</w:t>
      </w:r>
      <w:r w:rsidRPr="00D67AF3">
        <w:rPr>
          <w:sz w:val="28"/>
          <w:szCs w:val="28"/>
        </w:rPr>
        <w:t xml:space="preserve"> </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познание  и учение: освоение знаковых форм описания всеобщих законов и отношений; расширение горизонта окружающего мира за пределы непосредственных наблюдений; освоение способов управления вниманием и возможностями тела;</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общение: принятие правил, ответственность как за собственные учебные достижения, так и за результаты в рамках «общего дела»;</w:t>
      </w:r>
    </w:p>
    <w:p w:rsidR="009144F9" w:rsidRPr="00D67AF3" w:rsidRDefault="009144F9" w:rsidP="009144F9">
      <w:pPr>
        <w:spacing w:line="240" w:lineRule="auto"/>
        <w:ind w:firstLine="709"/>
        <w:jc w:val="both"/>
        <w:rPr>
          <w:rFonts w:ascii="Times New Roman" w:hAnsi="Times New Roman" w:cs="Times New Roman"/>
          <w:sz w:val="28"/>
          <w:szCs w:val="28"/>
        </w:rPr>
      </w:pP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творчество: освоение нормы реалистического изображения (как реальных, так и воображаемых объектов, сюжетов и ситуаций); конструирование реалистических копий реальных и воображаемых объектов;</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игра: игра в команде (спортивная командная игра, сюжетно-ролевая командная игра), индивидуальные соревнования;</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труд: усвоение позитивных установок к труду и различным продуктивным технологиям.</w:t>
      </w:r>
    </w:p>
    <w:p w:rsidR="009144F9" w:rsidRPr="00D67AF3" w:rsidRDefault="009144F9" w:rsidP="009144F9">
      <w:pPr>
        <w:pStyle w:val="a5"/>
        <w:rPr>
          <w:sz w:val="28"/>
          <w:szCs w:val="28"/>
        </w:rPr>
      </w:pPr>
      <w:r w:rsidRPr="00D67AF3">
        <w:rPr>
          <w:i/>
          <w:sz w:val="28"/>
          <w:szCs w:val="28"/>
        </w:rPr>
        <w:t xml:space="preserve">Основные возрастные задачи: </w:t>
      </w:r>
      <w:r w:rsidRPr="00D67AF3">
        <w:rPr>
          <w:sz w:val="28"/>
          <w:szCs w:val="28"/>
        </w:rPr>
        <w:t xml:space="preserve">развитие воображения как способности творения «понятийных конструкций» внешнего мира и представления их в знаковых системах;  появление основ теоретического (рефлексивного) мышления посредством коллективного решения специально выстроенных </w:t>
      </w:r>
      <w:r w:rsidRPr="00D67AF3">
        <w:rPr>
          <w:sz w:val="28"/>
          <w:szCs w:val="28"/>
        </w:rPr>
        <w:lastRenderedPageBreak/>
        <w:t xml:space="preserve">«учебных задач» в рамках учебных предметов; овладение грамотностью, в том числе функциональной; освоение обобщенных способов действия. </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i/>
          <w:sz w:val="28"/>
          <w:szCs w:val="28"/>
        </w:rPr>
        <w:t>Основная характеристика образовательного пространства</w:t>
      </w:r>
      <w:r w:rsidRPr="00D67AF3">
        <w:rPr>
          <w:rFonts w:ascii="Times New Roman" w:hAnsi="Times New Roman" w:cs="Times New Roman"/>
          <w:sz w:val="28"/>
          <w:szCs w:val="28"/>
        </w:rPr>
        <w:t xml:space="preserve"> — наличие нескольких взаимодополняющих пространств: учения, тренировки, пробы, игры и места для предъявления своих достижений. </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Педагогический коллектив должен обеспечить свободный переход из одного пространства в другое, организуя образовательный процесс в разных урочных и внеурочных формах, в разных видах деятельности младшего школьника. Индивидуализация в начальной школе — это создание условий для реализации личного понимания, интереса и поиска средств, позволяющих его проявить, создание авторских работ (проб) на предметном материале, участие в формировании норм работы и оценивания.</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i/>
          <w:sz w:val="28"/>
          <w:szCs w:val="28"/>
        </w:rPr>
        <w:t>Основные образовательные процессы:</w:t>
      </w:r>
      <w:r w:rsidRPr="00D67AF3">
        <w:rPr>
          <w:rFonts w:ascii="Times New Roman" w:hAnsi="Times New Roman" w:cs="Times New Roman"/>
          <w:b/>
          <w:i/>
          <w:sz w:val="28"/>
          <w:szCs w:val="28"/>
        </w:rPr>
        <w:t xml:space="preserve"> </w:t>
      </w:r>
      <w:r w:rsidRPr="00D67AF3">
        <w:rPr>
          <w:rFonts w:ascii="Times New Roman" w:hAnsi="Times New Roman" w:cs="Times New Roman"/>
          <w:sz w:val="28"/>
          <w:szCs w:val="28"/>
        </w:rPr>
        <w:t>познавательные игры; решение игровых задач, формирующих способы продуктивного взаимодействия с действительностью и разрешения проблемных ситуаций; формирование навыков «эстетического действия» («создания красоты»).</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i/>
          <w:sz w:val="28"/>
          <w:szCs w:val="28"/>
        </w:rPr>
        <w:t>Основные образовательные формы</w:t>
      </w:r>
      <w:r w:rsidRPr="00D67AF3">
        <w:rPr>
          <w:rFonts w:ascii="Times New Roman" w:hAnsi="Times New Roman" w:cs="Times New Roman"/>
          <w:sz w:val="28"/>
          <w:szCs w:val="28"/>
        </w:rPr>
        <w:t xml:space="preserve">: предметные и творческие кружки и секции нового типа (игровые и моделирующие); образовательные игры и игровые пространства (в том числе, открытые); творческие проекты; клубы маленьких книголюбов, </w:t>
      </w:r>
      <w:proofErr w:type="spellStart"/>
      <w:r w:rsidRPr="00D67AF3">
        <w:rPr>
          <w:rFonts w:ascii="Times New Roman" w:hAnsi="Times New Roman" w:cs="Times New Roman"/>
          <w:sz w:val="28"/>
          <w:szCs w:val="28"/>
        </w:rPr>
        <w:t>кинолюбов</w:t>
      </w:r>
      <w:proofErr w:type="spellEnd"/>
      <w:r w:rsidRPr="00D67AF3">
        <w:rPr>
          <w:rFonts w:ascii="Times New Roman" w:hAnsi="Times New Roman" w:cs="Times New Roman"/>
          <w:sz w:val="28"/>
          <w:szCs w:val="28"/>
        </w:rPr>
        <w:t>, почемучек.</w:t>
      </w:r>
    </w:p>
    <w:p w:rsidR="009144F9" w:rsidRPr="00D67AF3" w:rsidRDefault="009144F9" w:rsidP="009144F9">
      <w:pPr>
        <w:pStyle w:val="4"/>
        <w:spacing w:before="0" w:line="240" w:lineRule="auto"/>
        <w:rPr>
          <w:rFonts w:ascii="Times New Roman" w:hAnsi="Times New Roman" w:cs="Times New Roman"/>
          <w:color w:val="auto"/>
          <w:sz w:val="28"/>
          <w:szCs w:val="28"/>
        </w:rPr>
      </w:pPr>
      <w:r w:rsidRPr="00D67AF3">
        <w:rPr>
          <w:rFonts w:ascii="Times New Roman" w:hAnsi="Times New Roman" w:cs="Times New Roman"/>
          <w:color w:val="auto"/>
          <w:sz w:val="28"/>
          <w:szCs w:val="28"/>
        </w:rPr>
        <w:t>Подростковый возраст</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i/>
          <w:sz w:val="28"/>
          <w:szCs w:val="28"/>
        </w:rPr>
        <w:t>Основные психологические новообразования:</w:t>
      </w:r>
      <w:r w:rsidRPr="00D67AF3">
        <w:rPr>
          <w:rFonts w:ascii="Times New Roman" w:hAnsi="Times New Roman" w:cs="Times New Roman"/>
          <w:sz w:val="28"/>
          <w:szCs w:val="28"/>
        </w:rPr>
        <w:t> </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чувство взрослости, становление Я-концепции как интегративной системы представлений о себе;</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развитие нравственного саморегулирования;</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формирование зрелых форм учебной мотивации, при которой учение приобретает личностный смысл;</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гипотетико-дедуктивное мышление как условие формирования научного мировоззрения;</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развитие новых форм общения и придания особой значимости общению;</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опыт совместного действия в сообществе сверстников и значимых взрослых, объединённых на основе совместного замысла деятельности;</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 опыт личностно и социально значимого решения и поступка. </w:t>
      </w:r>
    </w:p>
    <w:p w:rsidR="009144F9" w:rsidRPr="00D67AF3" w:rsidRDefault="009144F9" w:rsidP="009144F9">
      <w:pPr>
        <w:pStyle w:val="a5"/>
        <w:rPr>
          <w:i/>
          <w:sz w:val="28"/>
          <w:szCs w:val="28"/>
        </w:rPr>
      </w:pPr>
      <w:r w:rsidRPr="00D67AF3">
        <w:rPr>
          <w:i/>
          <w:sz w:val="28"/>
          <w:szCs w:val="28"/>
        </w:rPr>
        <w:t>Основные формы</w:t>
      </w:r>
      <w:r w:rsidRPr="00D67AF3">
        <w:rPr>
          <w:sz w:val="28"/>
          <w:szCs w:val="28"/>
        </w:rPr>
        <w:t xml:space="preserve"> </w:t>
      </w:r>
      <w:r w:rsidRPr="00D67AF3">
        <w:rPr>
          <w:i/>
          <w:sz w:val="28"/>
          <w:szCs w:val="28"/>
        </w:rPr>
        <w:t xml:space="preserve">деятельности </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 общение: формирование групп и сообществ по интересам и реализация </w:t>
      </w:r>
      <w:r w:rsidRPr="00D67AF3">
        <w:rPr>
          <w:rFonts w:ascii="Times New Roman" w:hAnsi="Times New Roman" w:cs="Times New Roman"/>
          <w:i/>
          <w:sz w:val="28"/>
          <w:szCs w:val="28"/>
        </w:rPr>
        <w:t>совместных</w:t>
      </w:r>
      <w:r w:rsidRPr="00D67AF3">
        <w:rPr>
          <w:rFonts w:ascii="Times New Roman" w:hAnsi="Times New Roman" w:cs="Times New Roman"/>
          <w:sz w:val="28"/>
          <w:szCs w:val="28"/>
        </w:rPr>
        <w:t xml:space="preserve"> интересов, в развитой форме — совместная </w:t>
      </w:r>
      <w:r w:rsidRPr="00D67AF3">
        <w:rPr>
          <w:rFonts w:ascii="Times New Roman" w:hAnsi="Times New Roman" w:cs="Times New Roman"/>
          <w:sz w:val="28"/>
          <w:szCs w:val="28"/>
        </w:rPr>
        <w:lastRenderedPageBreak/>
        <w:t>социально-значимая деятельность, установление статусных отношений в совместной деятельности и сообществах по интересам;</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познание и учение: тематически ориентированный устойчивый познавательный интерес; освоение основных схем моделирования законов объективного мира; освоение собственной эмоциональной сферы и телесных изменений;</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творчество: освоение целостного авторского действия; освоение эстетической формы как способа выражения эмоциональной сферы и отношения к действительности (в том числе через воображаемые сюжеты и ситуации); освоения нормы конструирования как моделирования свойств реальных и воображаемых объектов;</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игра: игра на основе освоенных знаний о мире, в том числе игра в гендерные отношения и социальные статусы на основе присвоенных культурных образцов;</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—труд: усвоение позитивных установок к труду и различным продуктивным технологиям.</w:t>
      </w:r>
    </w:p>
    <w:p w:rsidR="009144F9" w:rsidRPr="00D67AF3" w:rsidRDefault="009144F9" w:rsidP="009144F9">
      <w:pPr>
        <w:spacing w:line="240" w:lineRule="auto"/>
        <w:ind w:firstLine="709"/>
        <w:jc w:val="both"/>
        <w:rPr>
          <w:rFonts w:ascii="Times New Roman" w:hAnsi="Times New Roman" w:cs="Times New Roman"/>
          <w:i/>
          <w:sz w:val="28"/>
          <w:szCs w:val="28"/>
        </w:rPr>
      </w:pPr>
      <w:r w:rsidRPr="00D67AF3">
        <w:rPr>
          <w:rFonts w:ascii="Times New Roman" w:hAnsi="Times New Roman" w:cs="Times New Roman"/>
          <w:i/>
          <w:sz w:val="28"/>
          <w:szCs w:val="28"/>
        </w:rPr>
        <w:t>Основные возрастные задачи:</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 развитие воображения как способности проектирования образов внешнего мира и своих действий в этом внешнем мире; </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развитие способности удерживать свою позицию и точку зрения, кооперироваться с иными позициями и носителями иных точек зрения;</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 овладение свободой и самодеятельностью. </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На этой ступени необходимо создать условия, в которых возможно: двигаться в познании окружающего мира по собственной индивидуальной образовательной траектории; приобрести опыт собственной проектной работы; рассматривать своё видение мира из других позиций, что связано с выстраиванием позиционных коопераций в учебном процессе; </w:t>
      </w:r>
      <w:r w:rsidRPr="00D67AF3">
        <w:rPr>
          <w:rFonts w:ascii="Times New Roman" w:hAnsi="Times New Roman" w:cs="Times New Roman"/>
          <w:bCs/>
          <w:sz w:val="28"/>
          <w:szCs w:val="28"/>
        </w:rPr>
        <w:t xml:space="preserve">экспериментировать </w:t>
      </w:r>
      <w:r w:rsidRPr="00D67AF3">
        <w:rPr>
          <w:rFonts w:ascii="Times New Roman" w:hAnsi="Times New Roman" w:cs="Times New Roman"/>
          <w:sz w:val="28"/>
          <w:szCs w:val="28"/>
        </w:rPr>
        <w:t xml:space="preserve">с собственным действием, возможность пробовать различные учебные интересы (меняя пред-профиль своего обучения). </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i/>
          <w:sz w:val="28"/>
          <w:szCs w:val="28"/>
        </w:rPr>
        <w:t>Основные образовательные процессы:</w:t>
      </w:r>
      <w:r w:rsidRPr="00D67AF3">
        <w:rPr>
          <w:rFonts w:ascii="Times New Roman" w:hAnsi="Times New Roman" w:cs="Times New Roman"/>
          <w:b/>
          <w:i/>
          <w:sz w:val="28"/>
          <w:szCs w:val="28"/>
        </w:rPr>
        <w:t xml:space="preserve"> </w:t>
      </w:r>
      <w:r w:rsidRPr="00D67AF3">
        <w:rPr>
          <w:rFonts w:ascii="Times New Roman" w:hAnsi="Times New Roman" w:cs="Times New Roman"/>
          <w:sz w:val="28"/>
          <w:szCs w:val="28"/>
        </w:rPr>
        <w:t xml:space="preserve">организация продуктивной </w:t>
      </w:r>
      <w:proofErr w:type="spellStart"/>
      <w:r w:rsidRPr="00D67AF3">
        <w:rPr>
          <w:rFonts w:ascii="Times New Roman" w:hAnsi="Times New Roman" w:cs="Times New Roman"/>
          <w:sz w:val="28"/>
          <w:szCs w:val="28"/>
        </w:rPr>
        <w:t>внутривозрастной</w:t>
      </w:r>
      <w:proofErr w:type="spellEnd"/>
      <w:r w:rsidRPr="00D67AF3">
        <w:rPr>
          <w:rFonts w:ascii="Times New Roman" w:hAnsi="Times New Roman" w:cs="Times New Roman"/>
          <w:sz w:val="28"/>
          <w:szCs w:val="28"/>
        </w:rPr>
        <w:t xml:space="preserve"> и </w:t>
      </w:r>
      <w:proofErr w:type="spellStart"/>
      <w:r w:rsidRPr="00D67AF3">
        <w:rPr>
          <w:rFonts w:ascii="Times New Roman" w:hAnsi="Times New Roman" w:cs="Times New Roman"/>
          <w:sz w:val="28"/>
          <w:szCs w:val="28"/>
        </w:rPr>
        <w:t>межвозрастной</w:t>
      </w:r>
      <w:proofErr w:type="spellEnd"/>
      <w:r w:rsidRPr="00D67AF3">
        <w:rPr>
          <w:rFonts w:ascii="Times New Roman" w:hAnsi="Times New Roman" w:cs="Times New Roman"/>
          <w:sz w:val="28"/>
          <w:szCs w:val="28"/>
        </w:rPr>
        <w:t xml:space="preserve"> коммуникации, а позднее — продуктивного социально-представленного «проектного» действия; формирование навыков управления собой и своими состояниями, </w:t>
      </w:r>
      <w:proofErr w:type="spellStart"/>
      <w:r w:rsidRPr="00D67AF3">
        <w:rPr>
          <w:rFonts w:ascii="Times New Roman" w:hAnsi="Times New Roman" w:cs="Times New Roman"/>
          <w:sz w:val="28"/>
          <w:szCs w:val="28"/>
        </w:rPr>
        <w:t>самопозиционирования</w:t>
      </w:r>
      <w:proofErr w:type="spellEnd"/>
      <w:r w:rsidRPr="00D67AF3">
        <w:rPr>
          <w:rFonts w:ascii="Times New Roman" w:hAnsi="Times New Roman" w:cs="Times New Roman"/>
          <w:sz w:val="28"/>
          <w:szCs w:val="28"/>
        </w:rPr>
        <w:t xml:space="preserve">, управления </w:t>
      </w:r>
      <w:proofErr w:type="spellStart"/>
      <w:r w:rsidRPr="00D67AF3">
        <w:rPr>
          <w:rFonts w:ascii="Times New Roman" w:hAnsi="Times New Roman" w:cs="Times New Roman"/>
          <w:sz w:val="28"/>
          <w:szCs w:val="28"/>
        </w:rPr>
        <w:t>микроколлективом</w:t>
      </w:r>
      <w:proofErr w:type="spellEnd"/>
      <w:r w:rsidRPr="00D67AF3">
        <w:rPr>
          <w:rFonts w:ascii="Times New Roman" w:hAnsi="Times New Roman" w:cs="Times New Roman"/>
          <w:sz w:val="28"/>
          <w:szCs w:val="28"/>
        </w:rPr>
        <w:t>.</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i/>
          <w:sz w:val="28"/>
          <w:szCs w:val="28"/>
        </w:rPr>
        <w:t>Основные образовательные формы</w:t>
      </w:r>
      <w:r w:rsidRPr="00D67AF3">
        <w:rPr>
          <w:rFonts w:ascii="Times New Roman" w:hAnsi="Times New Roman" w:cs="Times New Roman"/>
          <w:sz w:val="28"/>
          <w:szCs w:val="28"/>
        </w:rPr>
        <w:t xml:space="preserve">: клубы по интересам; </w:t>
      </w:r>
      <w:proofErr w:type="spellStart"/>
      <w:r w:rsidRPr="00D67AF3">
        <w:rPr>
          <w:rFonts w:ascii="Times New Roman" w:hAnsi="Times New Roman" w:cs="Times New Roman"/>
          <w:sz w:val="28"/>
          <w:szCs w:val="28"/>
        </w:rPr>
        <w:t>практико</w:t>
      </w:r>
      <w:proofErr w:type="spellEnd"/>
      <w:r w:rsidRPr="00D67AF3">
        <w:rPr>
          <w:rFonts w:ascii="Times New Roman" w:hAnsi="Times New Roman" w:cs="Times New Roman"/>
          <w:sz w:val="28"/>
          <w:szCs w:val="28"/>
        </w:rPr>
        <w:t xml:space="preserve">–ориентированные объединения как социального, так и профессионального характера; исследовательские лаборатории (практикумы); учебные </w:t>
      </w:r>
      <w:r w:rsidRPr="00D67AF3">
        <w:rPr>
          <w:rFonts w:ascii="Times New Roman" w:hAnsi="Times New Roman" w:cs="Times New Roman"/>
          <w:sz w:val="28"/>
          <w:szCs w:val="28"/>
        </w:rPr>
        <w:lastRenderedPageBreak/>
        <w:t>социальные проекты, массовые движения, проектные сессии (в том числе, в формате интенсивных школ).</w:t>
      </w:r>
    </w:p>
    <w:p w:rsidR="009144F9" w:rsidRPr="00D67AF3" w:rsidRDefault="009144F9" w:rsidP="009144F9">
      <w:pPr>
        <w:pStyle w:val="4"/>
        <w:spacing w:before="0" w:line="240" w:lineRule="auto"/>
        <w:rPr>
          <w:rFonts w:ascii="Times New Roman" w:hAnsi="Times New Roman" w:cs="Times New Roman"/>
          <w:color w:val="auto"/>
          <w:sz w:val="28"/>
          <w:szCs w:val="28"/>
        </w:rPr>
      </w:pPr>
      <w:r w:rsidRPr="00D67AF3">
        <w:rPr>
          <w:rFonts w:ascii="Times New Roman" w:hAnsi="Times New Roman" w:cs="Times New Roman"/>
          <w:color w:val="auto"/>
          <w:sz w:val="28"/>
          <w:szCs w:val="28"/>
        </w:rPr>
        <w:t>Юношеский возраст</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i/>
          <w:sz w:val="28"/>
          <w:szCs w:val="28"/>
        </w:rPr>
        <w:t>Основные новообразования:</w:t>
      </w:r>
      <w:r w:rsidRPr="00D67AF3">
        <w:rPr>
          <w:rFonts w:ascii="Times New Roman" w:hAnsi="Times New Roman" w:cs="Times New Roman"/>
          <w:sz w:val="28"/>
          <w:szCs w:val="28"/>
        </w:rPr>
        <w:t> </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формирование мировоззрения, устойчивая Я-концепция, готовность к личностному и профессиональному самоопределению, формирование жизненных планов;</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 построение системы ценностей и этических принципов как ориентиров собственного поведения;  </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 развитие гипотетико-дедуктивного мышления, теоретического мышления, </w:t>
      </w:r>
      <w:proofErr w:type="spellStart"/>
      <w:r w:rsidRPr="00D67AF3">
        <w:rPr>
          <w:rFonts w:ascii="Times New Roman" w:hAnsi="Times New Roman" w:cs="Times New Roman"/>
          <w:sz w:val="28"/>
          <w:szCs w:val="28"/>
        </w:rPr>
        <w:t>метапознания</w:t>
      </w:r>
      <w:proofErr w:type="spellEnd"/>
      <w:r w:rsidRPr="00D67AF3">
        <w:rPr>
          <w:rFonts w:ascii="Times New Roman" w:hAnsi="Times New Roman" w:cs="Times New Roman"/>
          <w:sz w:val="28"/>
          <w:szCs w:val="28"/>
        </w:rPr>
        <w:t xml:space="preserve"> (познания методов познания);</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расширение диапазона общения при его одновременной индивидуализации;</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готовность и способность полноценно включаться в реальные сложные проекты (исследовательские, трудовые, гражданские, бизнес-проекты и т.д.).</w:t>
      </w:r>
    </w:p>
    <w:p w:rsidR="009144F9" w:rsidRPr="00D67AF3" w:rsidRDefault="009144F9" w:rsidP="009144F9">
      <w:pPr>
        <w:spacing w:line="240" w:lineRule="auto"/>
        <w:ind w:firstLine="709"/>
        <w:jc w:val="both"/>
        <w:rPr>
          <w:rFonts w:ascii="Times New Roman" w:hAnsi="Times New Roman" w:cs="Times New Roman"/>
          <w:i/>
          <w:sz w:val="28"/>
          <w:szCs w:val="28"/>
        </w:rPr>
      </w:pPr>
      <w:r w:rsidRPr="00D67AF3">
        <w:rPr>
          <w:rFonts w:ascii="Times New Roman" w:hAnsi="Times New Roman" w:cs="Times New Roman"/>
          <w:i/>
          <w:sz w:val="28"/>
          <w:szCs w:val="28"/>
        </w:rPr>
        <w:t>Основные формы деятельности:</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общение: включение в разновозрастные коллективы единомышленников для совместной продуктивной деятельности (исследовательской, творческой, проектной); свободное выстраивание отношений на основе общности интересов и мировоззрения;</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 познание и учение: оформление образа мира и образа себя в мире, представления об оптимальном укладе и жизненной стратегии; </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творчество: создание метафор и сюжетов, оформляющих личные установки, мировоззрение и жизненные стратегии; конструирование моделей целостных социальных и технических систем (реальных и воображаемых);</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—труд: усвоение позитивных установок к труду и различным продуктивным технологиям.</w:t>
      </w:r>
    </w:p>
    <w:p w:rsidR="009144F9" w:rsidRPr="00D67AF3" w:rsidRDefault="009144F9" w:rsidP="009144F9">
      <w:pPr>
        <w:spacing w:line="240" w:lineRule="auto"/>
        <w:ind w:firstLine="709"/>
        <w:jc w:val="both"/>
        <w:rPr>
          <w:rFonts w:ascii="Times New Roman" w:hAnsi="Times New Roman" w:cs="Times New Roman"/>
          <w:i/>
          <w:sz w:val="28"/>
          <w:szCs w:val="28"/>
        </w:rPr>
      </w:pPr>
      <w:r w:rsidRPr="00D67AF3">
        <w:rPr>
          <w:rFonts w:ascii="Times New Roman" w:hAnsi="Times New Roman" w:cs="Times New Roman"/>
          <w:sz w:val="28"/>
          <w:szCs w:val="28"/>
        </w:rPr>
        <w:t>— игра: «игра всерьёз», подразумевающая реальный риск (экстремальный спорт, экстремальный туризм); проживание игровых миров, имитирующих исторические и фантастические сюжеты; пробы профессиональной деятельности.</w:t>
      </w:r>
    </w:p>
    <w:p w:rsidR="009144F9" w:rsidRPr="00D67AF3" w:rsidRDefault="009144F9" w:rsidP="009144F9">
      <w:pPr>
        <w:spacing w:line="240" w:lineRule="auto"/>
        <w:ind w:firstLine="709"/>
        <w:jc w:val="both"/>
        <w:rPr>
          <w:rFonts w:ascii="Times New Roman" w:hAnsi="Times New Roman" w:cs="Times New Roman"/>
          <w:i/>
          <w:sz w:val="28"/>
          <w:szCs w:val="28"/>
        </w:rPr>
      </w:pPr>
      <w:r w:rsidRPr="00D67AF3">
        <w:rPr>
          <w:rFonts w:ascii="Times New Roman" w:hAnsi="Times New Roman" w:cs="Times New Roman"/>
          <w:i/>
          <w:sz w:val="28"/>
          <w:szCs w:val="28"/>
        </w:rPr>
        <w:t>Основные возрастные задачи:</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 развитие воображения как способности творения гипотез, проектов и программ; </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lastRenderedPageBreak/>
        <w:t xml:space="preserve">— овладение свободой и самодеятельностью в сфере исследований, проектирования, творчества; </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 овладение способностью осуществлять научную проверку гипотез и практически воплощать проекты и программы. </w:t>
      </w:r>
    </w:p>
    <w:p w:rsidR="009144F9" w:rsidRPr="00D67AF3" w:rsidRDefault="009144F9" w:rsidP="009144F9">
      <w:pPr>
        <w:spacing w:line="240" w:lineRule="auto"/>
        <w:ind w:firstLine="709"/>
        <w:jc w:val="both"/>
        <w:rPr>
          <w:rFonts w:ascii="Times New Roman" w:hAnsi="Times New Roman" w:cs="Times New Roman"/>
          <w:b/>
          <w:i/>
          <w:sz w:val="28"/>
          <w:szCs w:val="28"/>
        </w:rPr>
      </w:pPr>
      <w:r w:rsidRPr="00D67AF3">
        <w:rPr>
          <w:rFonts w:ascii="Times New Roman" w:hAnsi="Times New Roman" w:cs="Times New Roman"/>
          <w:i/>
          <w:sz w:val="28"/>
          <w:szCs w:val="28"/>
        </w:rPr>
        <w:t xml:space="preserve">Основные образовательные процессы: </w:t>
      </w:r>
      <w:r w:rsidRPr="00D67AF3">
        <w:rPr>
          <w:rFonts w:ascii="Times New Roman" w:hAnsi="Times New Roman" w:cs="Times New Roman"/>
          <w:sz w:val="28"/>
          <w:szCs w:val="28"/>
        </w:rPr>
        <w:t>формирование картины мира; формирование культурной и социальной идентичности; ориентация в мире ценностей, жизненных стратегий, профессий; освоение статуса и самоощущения взрослого человека.</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i/>
          <w:sz w:val="28"/>
          <w:szCs w:val="28"/>
        </w:rPr>
        <w:t>Основные образовательные формы</w:t>
      </w:r>
      <w:r w:rsidRPr="00D67AF3">
        <w:rPr>
          <w:rFonts w:ascii="Times New Roman" w:hAnsi="Times New Roman" w:cs="Times New Roman"/>
          <w:sz w:val="28"/>
          <w:szCs w:val="28"/>
        </w:rPr>
        <w:t xml:space="preserve">: </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Индивидуальные и групповые познавательные и исследовательские проекты. Формирование максимально разнообразной, и при этом системной, целостной картины мира, с необходимым обозначением собственного места и возможных траекторий в подобном мире. Интенсивные образовательные погружения, моделирующие современные практики. </w:t>
      </w:r>
    </w:p>
    <w:p w:rsidR="009144F9" w:rsidRPr="00D67AF3" w:rsidRDefault="009144F9" w:rsidP="009144F9">
      <w:pPr>
        <w:spacing w:line="240" w:lineRule="auto"/>
        <w:ind w:firstLine="709"/>
        <w:jc w:val="both"/>
        <w:rPr>
          <w:rFonts w:ascii="Times New Roman" w:hAnsi="Times New Roman" w:cs="Times New Roman"/>
          <w:i/>
          <w:sz w:val="28"/>
          <w:szCs w:val="28"/>
        </w:rPr>
      </w:pPr>
      <w:r w:rsidRPr="00D67AF3">
        <w:rPr>
          <w:rFonts w:ascii="Times New Roman" w:hAnsi="Times New Roman" w:cs="Times New Roman"/>
          <w:i/>
          <w:sz w:val="28"/>
          <w:szCs w:val="28"/>
        </w:rPr>
        <w:t>Основное содержательное наполнение:</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xml:space="preserve">— Профессиональные пробы в режиме стажировки в основных </w:t>
      </w:r>
      <w:proofErr w:type="spellStart"/>
      <w:r w:rsidRPr="00D67AF3">
        <w:rPr>
          <w:rFonts w:ascii="Times New Roman" w:hAnsi="Times New Roman" w:cs="Times New Roman"/>
          <w:sz w:val="28"/>
          <w:szCs w:val="28"/>
        </w:rPr>
        <w:t>деятельностных</w:t>
      </w:r>
      <w:proofErr w:type="spellEnd"/>
      <w:r w:rsidRPr="00D67AF3">
        <w:rPr>
          <w:rFonts w:ascii="Times New Roman" w:hAnsi="Times New Roman" w:cs="Times New Roman"/>
          <w:sz w:val="28"/>
          <w:szCs w:val="28"/>
        </w:rPr>
        <w:t xml:space="preserve"> позициях, характерных для современных и наиболее вероятных ближайших будущих трудовых коопераций. </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Проекты, предполагающие реальный результат, а также преодоление реальных трудностей.</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sz w:val="28"/>
          <w:szCs w:val="28"/>
        </w:rPr>
        <w:t>— Сочетание индивидуальных образовательных программ с введением в сферу профессиональной деятельности, где профессиональная сфера рассматривается по принципу организации современных технологий мышления и деятельности.</w:t>
      </w:r>
    </w:p>
    <w:p w:rsidR="009144F9" w:rsidRPr="00D67AF3" w:rsidRDefault="009144F9" w:rsidP="009144F9">
      <w:pPr>
        <w:pStyle w:val="1"/>
        <w:pageBreakBefore/>
        <w:spacing w:line="240" w:lineRule="auto"/>
        <w:jc w:val="center"/>
        <w:rPr>
          <w:rFonts w:ascii="Times New Roman" w:hAnsi="Times New Roman" w:cs="Times New Roman"/>
          <w:color w:val="auto"/>
        </w:rPr>
      </w:pPr>
      <w:bookmarkStart w:id="3" w:name="_Toc384123171"/>
      <w:bookmarkEnd w:id="2"/>
      <w:r w:rsidRPr="00D67AF3">
        <w:rPr>
          <w:rFonts w:ascii="Times New Roman" w:hAnsi="Times New Roman" w:cs="Times New Roman"/>
          <w:color w:val="auto"/>
        </w:rPr>
        <w:lastRenderedPageBreak/>
        <w:t>Приложение 2. Центры интеллектуального развития и творчества детей, подростков и молодежи</w:t>
      </w:r>
      <w:bookmarkEnd w:id="3"/>
    </w:p>
    <w:p w:rsidR="009144F9" w:rsidRPr="00D67AF3" w:rsidRDefault="009144F9" w:rsidP="009144F9">
      <w:pPr>
        <w:spacing w:line="240" w:lineRule="auto"/>
        <w:rPr>
          <w:rFonts w:ascii="Times New Roman" w:hAnsi="Times New Roman" w:cs="Times New Roman"/>
          <w:sz w:val="28"/>
          <w:szCs w:val="28"/>
        </w:rPr>
      </w:pPr>
    </w:p>
    <w:p w:rsidR="009144F9" w:rsidRPr="00D67AF3" w:rsidRDefault="009144F9" w:rsidP="009144F9">
      <w:pPr>
        <w:spacing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t xml:space="preserve">Принцип организации современного музея науки и техники «научая – развлекай, развлекая – научай», способствует вовлечению детей и молодежи в мир научных открытий с его историей, проблемами и перспективами. За рубежом подобные центры (типовое название </w:t>
      </w:r>
      <w:r w:rsidRPr="00D67AF3">
        <w:rPr>
          <w:rFonts w:ascii="Times New Roman" w:hAnsi="Times New Roman" w:cs="Times New Roman"/>
          <w:sz w:val="28"/>
          <w:szCs w:val="28"/>
          <w:lang w:val="en-US"/>
        </w:rPr>
        <w:t>Science</w:t>
      </w:r>
      <w:r w:rsidRPr="00D67AF3">
        <w:rPr>
          <w:rFonts w:ascii="Times New Roman" w:hAnsi="Times New Roman" w:cs="Times New Roman"/>
          <w:sz w:val="28"/>
          <w:szCs w:val="28"/>
        </w:rPr>
        <w:t xml:space="preserve"> </w:t>
      </w:r>
      <w:r w:rsidRPr="00D67AF3">
        <w:rPr>
          <w:rFonts w:ascii="Times New Roman" w:hAnsi="Times New Roman" w:cs="Times New Roman"/>
          <w:sz w:val="28"/>
          <w:szCs w:val="28"/>
          <w:lang w:val="en-US"/>
        </w:rPr>
        <w:t>Museum</w:t>
      </w:r>
      <w:r w:rsidRPr="00D67AF3">
        <w:rPr>
          <w:rFonts w:ascii="Times New Roman" w:hAnsi="Times New Roman" w:cs="Times New Roman"/>
          <w:sz w:val="28"/>
          <w:szCs w:val="28"/>
        </w:rPr>
        <w:t xml:space="preserve"> или Музей науки) уже более 30 лет строят свои экспозиции по принципу просветительского аттракциона. Сотрудники центров в партнерстве со специалистами из других профессиональных сфер создают интерактивные инсталляции, демонстрирующие различные технические изобретения и физические законы. Широко применяются новые образовательные информационные технологии. Центры становятся образовательным пространством для занятий по физике, химии, биологии и другим научным дисциплинам, а также междисциплинарным исследованиям.</w:t>
      </w:r>
    </w:p>
    <w:p w:rsidR="009144F9" w:rsidRPr="00D67AF3" w:rsidRDefault="009144F9" w:rsidP="009144F9">
      <w:pPr>
        <w:spacing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t xml:space="preserve">Сегодня в условиях рыночной экономики, уменьшения внимания родителей к воспитанию и развития детей, прогрессирующего падения мотивации детей и молодежи к познанию и творчеству, а также активной виртуализации особую актуальность приобретает создание современных </w:t>
      </w:r>
      <w:r w:rsidRPr="00D67AF3">
        <w:rPr>
          <w:rFonts w:ascii="Times New Roman" w:hAnsi="Times New Roman" w:cs="Times New Roman"/>
          <w:i/>
          <w:sz w:val="28"/>
          <w:szCs w:val="28"/>
        </w:rPr>
        <w:t>центров интеллектуального развития и творчества детей и молодежи</w:t>
      </w:r>
      <w:r w:rsidRPr="00D67AF3">
        <w:rPr>
          <w:rFonts w:ascii="Times New Roman" w:hAnsi="Times New Roman" w:cs="Times New Roman"/>
          <w:sz w:val="28"/>
          <w:szCs w:val="28"/>
        </w:rPr>
        <w:t xml:space="preserve"> (далее – «</w:t>
      </w:r>
      <w:proofErr w:type="spellStart"/>
      <w:r w:rsidRPr="00D67AF3">
        <w:rPr>
          <w:rFonts w:ascii="Times New Roman" w:hAnsi="Times New Roman" w:cs="Times New Roman"/>
          <w:sz w:val="28"/>
          <w:szCs w:val="28"/>
        </w:rPr>
        <w:t>ЦИРиТ</w:t>
      </w:r>
      <w:proofErr w:type="spellEnd"/>
      <w:r w:rsidRPr="00D67AF3">
        <w:rPr>
          <w:rFonts w:ascii="Times New Roman" w:hAnsi="Times New Roman" w:cs="Times New Roman"/>
          <w:sz w:val="28"/>
          <w:szCs w:val="28"/>
        </w:rPr>
        <w:t>»).</w:t>
      </w:r>
    </w:p>
    <w:p w:rsidR="009144F9" w:rsidRPr="00D67AF3" w:rsidRDefault="009144F9" w:rsidP="009144F9">
      <w:pPr>
        <w:spacing w:line="240" w:lineRule="auto"/>
        <w:ind w:firstLine="567"/>
        <w:jc w:val="both"/>
        <w:rPr>
          <w:rFonts w:ascii="Times New Roman" w:hAnsi="Times New Roman" w:cs="Times New Roman"/>
          <w:sz w:val="28"/>
          <w:szCs w:val="28"/>
        </w:rPr>
      </w:pPr>
      <w:proofErr w:type="spellStart"/>
      <w:r w:rsidRPr="00D67AF3">
        <w:rPr>
          <w:rFonts w:ascii="Times New Roman" w:hAnsi="Times New Roman" w:cs="Times New Roman"/>
          <w:sz w:val="28"/>
          <w:szCs w:val="28"/>
        </w:rPr>
        <w:t>ЦИРиТ</w:t>
      </w:r>
      <w:proofErr w:type="spellEnd"/>
      <w:r w:rsidRPr="00D67AF3">
        <w:rPr>
          <w:rFonts w:ascii="Times New Roman" w:hAnsi="Times New Roman" w:cs="Times New Roman"/>
          <w:sz w:val="28"/>
          <w:szCs w:val="28"/>
        </w:rPr>
        <w:t xml:space="preserve"> является уникальной формой:</w:t>
      </w:r>
    </w:p>
    <w:p w:rsidR="009144F9" w:rsidRPr="00D67AF3" w:rsidRDefault="009144F9" w:rsidP="009144F9">
      <w:pPr>
        <w:spacing w:line="240" w:lineRule="auto"/>
        <w:ind w:firstLine="567"/>
        <w:jc w:val="both"/>
        <w:rPr>
          <w:rFonts w:ascii="Times New Roman" w:hAnsi="Times New Roman" w:cs="Times New Roman"/>
          <w:sz w:val="28"/>
          <w:szCs w:val="28"/>
        </w:rPr>
      </w:pPr>
      <w:r w:rsidRPr="00D67AF3">
        <w:rPr>
          <w:rFonts w:ascii="Times New Roman" w:hAnsi="Times New Roman" w:cs="Times New Roman"/>
          <w:sz w:val="28"/>
          <w:szCs w:val="28"/>
        </w:rPr>
        <w:t xml:space="preserve">- развития у молодого поколения (в том числе и детей с ограниченными физическими возможностями) интереса к науке, технике, образованию и культуре, </w:t>
      </w:r>
    </w:p>
    <w:p w:rsidR="009144F9" w:rsidRPr="00D67AF3" w:rsidRDefault="009144F9" w:rsidP="009144F9">
      <w:pPr>
        <w:spacing w:line="240" w:lineRule="auto"/>
        <w:ind w:firstLine="567"/>
        <w:jc w:val="both"/>
        <w:rPr>
          <w:rFonts w:ascii="Times New Roman" w:hAnsi="Times New Roman" w:cs="Times New Roman"/>
          <w:sz w:val="28"/>
          <w:szCs w:val="28"/>
        </w:rPr>
      </w:pPr>
      <w:r w:rsidRPr="00D67AF3">
        <w:rPr>
          <w:rFonts w:ascii="Times New Roman" w:hAnsi="Times New Roman" w:cs="Times New Roman"/>
          <w:sz w:val="28"/>
          <w:szCs w:val="28"/>
        </w:rPr>
        <w:t>- развития у них инициативности, творческого мышления, способности к нестандартным решениям,</w:t>
      </w:r>
    </w:p>
    <w:p w:rsidR="009144F9" w:rsidRPr="00D67AF3" w:rsidRDefault="009144F9" w:rsidP="009144F9">
      <w:pPr>
        <w:spacing w:line="240" w:lineRule="auto"/>
        <w:ind w:firstLine="567"/>
        <w:jc w:val="both"/>
        <w:rPr>
          <w:rFonts w:ascii="Times New Roman" w:hAnsi="Times New Roman" w:cs="Times New Roman"/>
          <w:sz w:val="28"/>
          <w:szCs w:val="28"/>
        </w:rPr>
      </w:pPr>
      <w:r w:rsidRPr="00D67AF3">
        <w:rPr>
          <w:rFonts w:ascii="Times New Roman" w:hAnsi="Times New Roman" w:cs="Times New Roman"/>
          <w:sz w:val="28"/>
          <w:szCs w:val="28"/>
        </w:rPr>
        <w:t xml:space="preserve">- привлечения детей и подростков к занятиям научными изысканиями и творчеством, </w:t>
      </w:r>
    </w:p>
    <w:p w:rsidR="009144F9" w:rsidRPr="00D67AF3" w:rsidRDefault="009144F9" w:rsidP="009144F9">
      <w:pPr>
        <w:spacing w:line="240" w:lineRule="auto"/>
        <w:ind w:firstLine="567"/>
        <w:jc w:val="both"/>
        <w:rPr>
          <w:rFonts w:ascii="Times New Roman" w:hAnsi="Times New Roman" w:cs="Times New Roman"/>
          <w:sz w:val="28"/>
          <w:szCs w:val="28"/>
        </w:rPr>
      </w:pPr>
      <w:r w:rsidRPr="00D67AF3">
        <w:rPr>
          <w:rFonts w:ascii="Times New Roman" w:hAnsi="Times New Roman" w:cs="Times New Roman"/>
          <w:sz w:val="28"/>
          <w:szCs w:val="28"/>
        </w:rPr>
        <w:t>- поддержки талантливой детей и подростков,</w:t>
      </w:r>
    </w:p>
    <w:p w:rsidR="009144F9" w:rsidRPr="00D67AF3" w:rsidRDefault="009144F9" w:rsidP="009144F9">
      <w:pPr>
        <w:spacing w:line="240" w:lineRule="auto"/>
        <w:ind w:firstLine="567"/>
        <w:jc w:val="both"/>
        <w:rPr>
          <w:rFonts w:ascii="Times New Roman" w:hAnsi="Times New Roman" w:cs="Times New Roman"/>
          <w:sz w:val="28"/>
          <w:szCs w:val="28"/>
        </w:rPr>
      </w:pPr>
      <w:r w:rsidRPr="00D67AF3">
        <w:rPr>
          <w:rFonts w:ascii="Times New Roman" w:hAnsi="Times New Roman" w:cs="Times New Roman"/>
          <w:sz w:val="28"/>
          <w:szCs w:val="28"/>
        </w:rPr>
        <w:t xml:space="preserve">- поддержки развития отечественной науки, кадров и производства. </w:t>
      </w:r>
    </w:p>
    <w:p w:rsidR="009144F9" w:rsidRPr="00D67AF3" w:rsidRDefault="009144F9" w:rsidP="009144F9">
      <w:pPr>
        <w:spacing w:line="240" w:lineRule="auto"/>
        <w:ind w:firstLine="567"/>
        <w:jc w:val="both"/>
        <w:rPr>
          <w:rStyle w:val="af9"/>
          <w:rFonts w:ascii="Times New Roman" w:hAnsi="Times New Roman"/>
          <w:b w:val="0"/>
          <w:sz w:val="28"/>
          <w:szCs w:val="28"/>
        </w:rPr>
      </w:pPr>
      <w:r w:rsidRPr="00D67AF3">
        <w:rPr>
          <w:rStyle w:val="af9"/>
          <w:rFonts w:ascii="Times New Roman" w:hAnsi="Times New Roman"/>
          <w:b w:val="0"/>
          <w:sz w:val="28"/>
          <w:szCs w:val="28"/>
        </w:rPr>
        <w:t xml:space="preserve">Создание </w:t>
      </w:r>
      <w:proofErr w:type="spellStart"/>
      <w:r w:rsidRPr="00D67AF3">
        <w:rPr>
          <w:rFonts w:ascii="Times New Roman" w:hAnsi="Times New Roman" w:cs="Times New Roman"/>
          <w:sz w:val="28"/>
          <w:szCs w:val="28"/>
        </w:rPr>
        <w:t>ЦИРиТ</w:t>
      </w:r>
      <w:proofErr w:type="spellEnd"/>
      <w:r w:rsidRPr="00D67AF3">
        <w:rPr>
          <w:rFonts w:ascii="Times New Roman" w:hAnsi="Times New Roman" w:cs="Times New Roman"/>
          <w:sz w:val="28"/>
          <w:szCs w:val="28"/>
        </w:rPr>
        <w:t xml:space="preserve"> </w:t>
      </w:r>
      <w:r w:rsidRPr="00D67AF3">
        <w:rPr>
          <w:rStyle w:val="af9"/>
          <w:rFonts w:ascii="Times New Roman" w:hAnsi="Times New Roman"/>
          <w:b w:val="0"/>
          <w:sz w:val="28"/>
          <w:szCs w:val="28"/>
        </w:rPr>
        <w:t>дает возможность в интересной интерактивной форме донести до детей и подростков школьников и студентов знания из различных областей науки, техники, культуры и искусства.</w:t>
      </w:r>
    </w:p>
    <w:p w:rsidR="009144F9" w:rsidRPr="00D67AF3" w:rsidRDefault="009144F9" w:rsidP="009144F9">
      <w:pPr>
        <w:spacing w:before="240" w:line="240" w:lineRule="auto"/>
        <w:ind w:firstLine="708"/>
        <w:jc w:val="both"/>
        <w:rPr>
          <w:rFonts w:ascii="Times New Roman" w:hAnsi="Times New Roman" w:cs="Times New Roman"/>
          <w:sz w:val="28"/>
          <w:szCs w:val="28"/>
        </w:rPr>
      </w:pPr>
      <w:proofErr w:type="spellStart"/>
      <w:r w:rsidRPr="00D67AF3">
        <w:rPr>
          <w:rFonts w:ascii="Times New Roman" w:hAnsi="Times New Roman" w:cs="Times New Roman"/>
          <w:sz w:val="28"/>
          <w:szCs w:val="28"/>
        </w:rPr>
        <w:t>ЦИРиТ</w:t>
      </w:r>
      <w:proofErr w:type="spellEnd"/>
      <w:r w:rsidRPr="00D67AF3">
        <w:rPr>
          <w:rFonts w:ascii="Times New Roman" w:hAnsi="Times New Roman" w:cs="Times New Roman"/>
          <w:sz w:val="28"/>
          <w:szCs w:val="28"/>
        </w:rPr>
        <w:t xml:space="preserve"> позволяет обеспечить:</w:t>
      </w:r>
    </w:p>
    <w:p w:rsidR="009144F9" w:rsidRPr="00D67AF3" w:rsidRDefault="009144F9" w:rsidP="009144F9">
      <w:pPr>
        <w:tabs>
          <w:tab w:val="num" w:pos="720"/>
        </w:tabs>
        <w:spacing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lastRenderedPageBreak/>
        <w:t>- рост интереса у молодежи к науке, технике, передовым технологиям и инновациям;</w:t>
      </w:r>
    </w:p>
    <w:p w:rsidR="009144F9" w:rsidRPr="00D67AF3" w:rsidRDefault="009144F9" w:rsidP="009144F9">
      <w:pPr>
        <w:tabs>
          <w:tab w:val="num" w:pos="720"/>
        </w:tabs>
        <w:spacing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t>- формирование нового поколения с активной гражданской позицией (активные, «любопытные», инициативные личности с развитым чувством воображения, способные принимать самостоятельные решения);</w:t>
      </w:r>
    </w:p>
    <w:p w:rsidR="009144F9" w:rsidRPr="00D67AF3" w:rsidRDefault="009144F9" w:rsidP="009144F9">
      <w:pPr>
        <w:tabs>
          <w:tab w:val="num" w:pos="720"/>
        </w:tabs>
        <w:spacing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t>- создание условий для обучения, всестороннего развития и семейного досуга;</w:t>
      </w:r>
    </w:p>
    <w:p w:rsidR="009144F9" w:rsidRPr="00D67AF3" w:rsidRDefault="009144F9" w:rsidP="009144F9">
      <w:pPr>
        <w:tabs>
          <w:tab w:val="num" w:pos="720"/>
        </w:tabs>
        <w:spacing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t>- привлекательность проекта для ответственных и зарубежных партнеров, осуществляющих инвестирование, представляющих инновационные разработки, работающие с детьми и их родителями.</w:t>
      </w:r>
    </w:p>
    <w:p w:rsidR="009144F9" w:rsidRPr="00D67AF3" w:rsidRDefault="009144F9" w:rsidP="009144F9">
      <w:pPr>
        <w:tabs>
          <w:tab w:val="num" w:pos="720"/>
        </w:tabs>
        <w:spacing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t xml:space="preserve">Разработка и реализация </w:t>
      </w:r>
      <w:proofErr w:type="spellStart"/>
      <w:r w:rsidRPr="00D67AF3">
        <w:rPr>
          <w:rFonts w:ascii="Times New Roman" w:hAnsi="Times New Roman" w:cs="Times New Roman"/>
          <w:sz w:val="28"/>
          <w:szCs w:val="28"/>
        </w:rPr>
        <w:t>ЦИРиТ</w:t>
      </w:r>
      <w:proofErr w:type="spellEnd"/>
      <w:r w:rsidRPr="00D67AF3">
        <w:rPr>
          <w:rFonts w:ascii="Times New Roman" w:hAnsi="Times New Roman" w:cs="Times New Roman"/>
          <w:sz w:val="28"/>
          <w:szCs w:val="28"/>
        </w:rPr>
        <w:t xml:space="preserve"> должна вестись с учетом следующих базовых принципов:</w:t>
      </w:r>
    </w:p>
    <w:p w:rsidR="009144F9" w:rsidRPr="00D67AF3" w:rsidRDefault="009144F9" w:rsidP="009144F9">
      <w:pPr>
        <w:tabs>
          <w:tab w:val="num" w:pos="720"/>
        </w:tabs>
        <w:spacing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t>- интерес – содержание и форма подачи материалов экспозиции, лабораторные комплексы, методики, поведение персонала и прочее должны мотивировать посетителей на исследовательскую и творческую деятельность;</w:t>
      </w:r>
    </w:p>
    <w:p w:rsidR="009144F9" w:rsidRPr="00D67AF3" w:rsidRDefault="009144F9" w:rsidP="009144F9">
      <w:pPr>
        <w:tabs>
          <w:tab w:val="num" w:pos="720"/>
        </w:tabs>
        <w:spacing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t xml:space="preserve">- </w:t>
      </w:r>
      <w:proofErr w:type="spellStart"/>
      <w:r w:rsidRPr="00D67AF3">
        <w:rPr>
          <w:rFonts w:ascii="Times New Roman" w:hAnsi="Times New Roman" w:cs="Times New Roman"/>
          <w:sz w:val="28"/>
          <w:szCs w:val="28"/>
        </w:rPr>
        <w:t>инновационность</w:t>
      </w:r>
      <w:proofErr w:type="spellEnd"/>
      <w:r w:rsidRPr="00D67AF3">
        <w:rPr>
          <w:rFonts w:ascii="Times New Roman" w:hAnsi="Times New Roman" w:cs="Times New Roman"/>
          <w:sz w:val="28"/>
          <w:szCs w:val="28"/>
        </w:rPr>
        <w:t xml:space="preserve"> – сама суть центров является инновационной, что должно поддерживаться содержанием экспозиций, сценариями работы с посетителями, наполнением и качеством предоставляемого сервиса;</w:t>
      </w:r>
    </w:p>
    <w:p w:rsidR="009144F9" w:rsidRPr="00D67AF3" w:rsidRDefault="009144F9" w:rsidP="009144F9">
      <w:pPr>
        <w:tabs>
          <w:tab w:val="num" w:pos="720"/>
        </w:tabs>
        <w:spacing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t>- доступность и демократичность – возможность нахождения в центре, использования его образовательной и развивающей компоненты не должна зависеть от достатка родителей обучающегося, построение пространства должно обеспечивать комфортное пребывание посетителей различных возрастов, интересов и способностей;</w:t>
      </w:r>
    </w:p>
    <w:p w:rsidR="009144F9" w:rsidRPr="00D67AF3" w:rsidRDefault="009144F9" w:rsidP="009144F9">
      <w:pPr>
        <w:tabs>
          <w:tab w:val="num" w:pos="720"/>
        </w:tabs>
        <w:spacing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t xml:space="preserve">- качество – все представленные экспозиции центра должны быть качественно выполнены, снабжены интуитивно понятными инструкциями и сценариями исследовательских экспериментов, обеспечены необходимыми информационными материалами и пособиями; </w:t>
      </w:r>
    </w:p>
    <w:p w:rsidR="009144F9" w:rsidRPr="00D67AF3" w:rsidRDefault="009144F9" w:rsidP="009144F9">
      <w:pPr>
        <w:tabs>
          <w:tab w:val="num" w:pos="720"/>
        </w:tabs>
        <w:spacing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t>- научность – все экспонаты должны быть направлены на развитие конкретных компетентностей, знаний или навыков посетителей,  на получение конкретного результата исследований, иметь научно обоснованные сценарии проведения экспериментов.</w:t>
      </w:r>
    </w:p>
    <w:p w:rsidR="009144F9" w:rsidRPr="00D67AF3" w:rsidRDefault="009144F9" w:rsidP="009144F9">
      <w:pPr>
        <w:tabs>
          <w:tab w:val="num" w:pos="720"/>
        </w:tabs>
        <w:spacing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t xml:space="preserve">Основными посетителями </w:t>
      </w:r>
      <w:proofErr w:type="spellStart"/>
      <w:r w:rsidRPr="00D67AF3">
        <w:rPr>
          <w:rFonts w:ascii="Times New Roman" w:hAnsi="Times New Roman" w:cs="Times New Roman"/>
          <w:sz w:val="28"/>
          <w:szCs w:val="28"/>
        </w:rPr>
        <w:t>ЦИРиТ</w:t>
      </w:r>
      <w:proofErr w:type="spellEnd"/>
      <w:r w:rsidRPr="00D67AF3">
        <w:rPr>
          <w:rFonts w:ascii="Times New Roman" w:hAnsi="Times New Roman" w:cs="Times New Roman"/>
          <w:sz w:val="28"/>
          <w:szCs w:val="28"/>
        </w:rPr>
        <w:t xml:space="preserve"> будут дети дошкольного возраста, обучающиеся средних образовательных организаций, студенты, дети и подростки с ограниченными возможностями здоровья, родители, а также научная и педагогическая общественность.</w:t>
      </w:r>
    </w:p>
    <w:p w:rsidR="009144F9" w:rsidRPr="00D67AF3" w:rsidRDefault="009144F9" w:rsidP="009144F9">
      <w:pPr>
        <w:tabs>
          <w:tab w:val="num" w:pos="720"/>
        </w:tabs>
        <w:spacing w:line="240" w:lineRule="auto"/>
        <w:ind w:firstLine="708"/>
        <w:jc w:val="both"/>
        <w:rPr>
          <w:rFonts w:ascii="Times New Roman" w:hAnsi="Times New Roman" w:cs="Times New Roman"/>
          <w:sz w:val="28"/>
          <w:szCs w:val="28"/>
        </w:rPr>
      </w:pPr>
      <w:proofErr w:type="spellStart"/>
      <w:r w:rsidRPr="00D67AF3">
        <w:rPr>
          <w:rFonts w:ascii="Times New Roman" w:hAnsi="Times New Roman" w:cs="Times New Roman"/>
          <w:sz w:val="28"/>
          <w:szCs w:val="28"/>
        </w:rPr>
        <w:lastRenderedPageBreak/>
        <w:t>ЦИРиТ</w:t>
      </w:r>
      <w:proofErr w:type="spellEnd"/>
      <w:r w:rsidRPr="00D67AF3">
        <w:rPr>
          <w:rFonts w:ascii="Times New Roman" w:hAnsi="Times New Roman" w:cs="Times New Roman"/>
          <w:sz w:val="28"/>
          <w:szCs w:val="28"/>
        </w:rPr>
        <w:t xml:space="preserve"> представляет собой образовательно-развивающую площадку, на которой находятся различные объекты (сервисы).</w:t>
      </w:r>
    </w:p>
    <w:p w:rsidR="009144F9" w:rsidRPr="00D67AF3" w:rsidRDefault="009144F9" w:rsidP="009144F9">
      <w:pPr>
        <w:tabs>
          <w:tab w:val="num" w:pos="720"/>
        </w:tabs>
        <w:spacing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t>Ядро музея – это интерактивный научный центр, экспонаты которого позволяют в игровой, интересной форме познать основы физики, химии, математики, электроники, географии, экологии, истории и многих других наук. Интерактивный научный центр состоит из «постоянных» и «переменных» блоков (экспозиций). «Постоянные» блоки предназначены для фундаментальных наук и не меняются в течение длительного времени, напортив же, «переменные» блоки меняются каждые 1-3 месяца и представляют собой различные прикладные науки, такие как, электроника, строительство, кулинария, автомобилестроение и многие другие.</w:t>
      </w:r>
    </w:p>
    <w:p w:rsidR="009144F9" w:rsidRPr="00D67AF3" w:rsidRDefault="009144F9" w:rsidP="009144F9">
      <w:pPr>
        <w:tabs>
          <w:tab w:val="num" w:pos="720"/>
        </w:tabs>
        <w:spacing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t>Современные аудитории и актовые залы для проведения семинаров, конференций, лекций и т.д. За счет использования современных презентационных и интерактивных технологий в данных аудиториях могут проходить как серьезные научные конференции, так и творческие мероприятия для дошкольников.</w:t>
      </w:r>
    </w:p>
    <w:p w:rsidR="009144F9" w:rsidRPr="00D67AF3" w:rsidRDefault="009144F9" w:rsidP="009144F9">
      <w:pPr>
        <w:tabs>
          <w:tab w:val="num" w:pos="720"/>
        </w:tabs>
        <w:spacing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t>Технопарк позволит школьникам и студентам проявлять инициативу в создании и разработке научных проектов. Технопарк – это школа инновационного бизнеса, в которой будут выявляться и поддерживаться талантливые управленческие, инженерные и другие кадры, необходимые стране для перехода к инновационной экономике.</w:t>
      </w:r>
    </w:p>
    <w:p w:rsidR="009144F9" w:rsidRPr="00D67AF3" w:rsidRDefault="009144F9" w:rsidP="009144F9">
      <w:pPr>
        <w:tabs>
          <w:tab w:val="num" w:pos="720"/>
        </w:tabs>
        <w:spacing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t>Современный 3D (4D, 5D)-кинотеатр, в репертуаре которого научные и учебные фильмы, развивающие программы.</w:t>
      </w:r>
    </w:p>
    <w:p w:rsidR="009144F9" w:rsidRPr="00D67AF3" w:rsidRDefault="009144F9" w:rsidP="009144F9">
      <w:pPr>
        <w:tabs>
          <w:tab w:val="num" w:pos="720"/>
        </w:tabs>
        <w:spacing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t>Объекты обслуживающей инфраструктуры: гостиница, кафе, детские площадки, специализированные книжные и другие магазины и прочее.</w:t>
      </w:r>
    </w:p>
    <w:p w:rsidR="009144F9" w:rsidRPr="00D67AF3" w:rsidRDefault="009144F9" w:rsidP="009144F9">
      <w:pPr>
        <w:tabs>
          <w:tab w:val="num" w:pos="720"/>
        </w:tabs>
        <w:spacing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t xml:space="preserve">Целесообразно рассматривать организацию сети </w:t>
      </w:r>
      <w:proofErr w:type="spellStart"/>
      <w:r w:rsidRPr="00D67AF3">
        <w:rPr>
          <w:rFonts w:ascii="Times New Roman" w:hAnsi="Times New Roman" w:cs="Times New Roman"/>
          <w:sz w:val="28"/>
          <w:szCs w:val="28"/>
        </w:rPr>
        <w:t>ЦИРиТ</w:t>
      </w:r>
      <w:proofErr w:type="spellEnd"/>
      <w:r w:rsidRPr="00D67AF3">
        <w:rPr>
          <w:rFonts w:ascii="Times New Roman" w:hAnsi="Times New Roman" w:cs="Times New Roman"/>
          <w:sz w:val="28"/>
          <w:szCs w:val="28"/>
        </w:rPr>
        <w:t xml:space="preserve"> в крупных региональных центрах, учитывая особенности расположения, инфраструктуры, наличия инновационного и научного потенциала, квалифицированных кадров. Подобные проекты при поддержке государства успешно работают практически во всех западноевропейских странах, в азиатских государствах, в странах северной и южной Америк.</w:t>
      </w:r>
    </w:p>
    <w:p w:rsidR="009144F9" w:rsidRPr="00D67AF3" w:rsidRDefault="009144F9" w:rsidP="009144F9">
      <w:pPr>
        <w:tabs>
          <w:tab w:val="num" w:pos="720"/>
        </w:tabs>
        <w:spacing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t>Основными видами занятий (мероприятий) являются изучение животного и растительного миров, исследования в планетарии, тематические выставки, лабораторные исследования и демонстрационные эксперименты, тематические образовательные программы, шоу и зрелищные демонстрации различных закономерностей, образовательно-научные и культурные мероприятия, интерактивные игры и семинары, обмен педагогическим опытом, летние лагеря и прочее.</w:t>
      </w:r>
    </w:p>
    <w:p w:rsidR="009144F9" w:rsidRPr="00D67AF3" w:rsidRDefault="009144F9" w:rsidP="009144F9">
      <w:pPr>
        <w:tabs>
          <w:tab w:val="num" w:pos="720"/>
        </w:tabs>
        <w:spacing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lastRenderedPageBreak/>
        <w:t xml:space="preserve">Основными тематиками экспозиций </w:t>
      </w:r>
      <w:proofErr w:type="spellStart"/>
      <w:r w:rsidRPr="00D67AF3">
        <w:rPr>
          <w:rFonts w:ascii="Times New Roman" w:hAnsi="Times New Roman" w:cs="Times New Roman"/>
          <w:sz w:val="28"/>
          <w:szCs w:val="28"/>
        </w:rPr>
        <w:t>ЦИРиТ</w:t>
      </w:r>
      <w:proofErr w:type="spellEnd"/>
      <w:r w:rsidRPr="00D67AF3">
        <w:rPr>
          <w:rFonts w:ascii="Times New Roman" w:hAnsi="Times New Roman" w:cs="Times New Roman"/>
          <w:sz w:val="28"/>
          <w:szCs w:val="28"/>
        </w:rPr>
        <w:t xml:space="preserve"> могут являться: археология, химия, биология, математика, животный и растительный мир, искусство, медицина, космос, человеческая жизнь и т.д. </w:t>
      </w:r>
    </w:p>
    <w:p w:rsidR="009144F9" w:rsidRPr="00D67AF3" w:rsidRDefault="009144F9" w:rsidP="009144F9">
      <w:pPr>
        <w:tabs>
          <w:tab w:val="num" w:pos="720"/>
        </w:tabs>
        <w:spacing w:line="240" w:lineRule="auto"/>
        <w:ind w:firstLine="708"/>
        <w:jc w:val="both"/>
        <w:rPr>
          <w:rFonts w:ascii="Times New Roman" w:hAnsi="Times New Roman" w:cs="Times New Roman"/>
          <w:sz w:val="28"/>
          <w:szCs w:val="28"/>
        </w:rPr>
      </w:pPr>
      <w:r w:rsidRPr="00D67AF3">
        <w:rPr>
          <w:rFonts w:ascii="Times New Roman" w:hAnsi="Times New Roman" w:cs="Times New Roman"/>
          <w:sz w:val="28"/>
          <w:szCs w:val="28"/>
        </w:rPr>
        <w:t>Подобные центры имеют выставочные залы, галереи, библиотеку (</w:t>
      </w:r>
      <w:proofErr w:type="spellStart"/>
      <w:r w:rsidRPr="00D67AF3">
        <w:rPr>
          <w:rFonts w:ascii="Times New Roman" w:hAnsi="Times New Roman" w:cs="Times New Roman"/>
          <w:sz w:val="28"/>
          <w:szCs w:val="28"/>
        </w:rPr>
        <w:t>медиатеку</w:t>
      </w:r>
      <w:proofErr w:type="spellEnd"/>
      <w:r w:rsidRPr="00D67AF3">
        <w:rPr>
          <w:rFonts w:ascii="Times New Roman" w:hAnsi="Times New Roman" w:cs="Times New Roman"/>
          <w:sz w:val="28"/>
          <w:szCs w:val="28"/>
        </w:rPr>
        <w:t>), специализированные лаборатории,«залы открытий»,«залы технологий», обсерватории, планетарий, кинотеатр, магазин, ресторан, средства для лиц с ограниченными физическими возможностями, парк-сад и прочее.</w:t>
      </w:r>
    </w:p>
    <w:p w:rsidR="009144F9" w:rsidRPr="00D67AF3" w:rsidRDefault="009144F9" w:rsidP="009144F9">
      <w:pPr>
        <w:tabs>
          <w:tab w:val="num" w:pos="720"/>
        </w:tabs>
        <w:spacing w:line="240" w:lineRule="auto"/>
        <w:ind w:firstLine="708"/>
        <w:jc w:val="both"/>
        <w:rPr>
          <w:rFonts w:ascii="Times New Roman" w:hAnsi="Times New Roman" w:cs="Times New Roman"/>
          <w:sz w:val="28"/>
          <w:szCs w:val="28"/>
        </w:rPr>
      </w:pPr>
      <w:proofErr w:type="spellStart"/>
      <w:r w:rsidRPr="00D67AF3">
        <w:rPr>
          <w:rFonts w:ascii="Times New Roman" w:hAnsi="Times New Roman" w:cs="Times New Roman"/>
          <w:sz w:val="28"/>
          <w:szCs w:val="28"/>
        </w:rPr>
        <w:t>ЦИРиТ</w:t>
      </w:r>
      <w:proofErr w:type="spellEnd"/>
      <w:r w:rsidRPr="00D67AF3">
        <w:rPr>
          <w:rFonts w:ascii="Times New Roman" w:hAnsi="Times New Roman" w:cs="Times New Roman"/>
          <w:sz w:val="28"/>
          <w:szCs w:val="28"/>
        </w:rPr>
        <w:t xml:space="preserve"> является перспективным мероприятием и, безусловно, должен быть реализован с привлечением частного капитала. Однако, учитывая социальную значимость проекта, на его создание необходимо выделение бюджетных средств. Это позволит существенно расширить круг пользователей проекта за счет меньшей стоимости посещения или ее отсутствия для дошкольников, школьников и студентов государственных вузов в организованных группах.</w:t>
      </w:r>
    </w:p>
    <w:p w:rsidR="009144F9" w:rsidRPr="00D67AF3" w:rsidRDefault="009144F9" w:rsidP="009144F9">
      <w:pPr>
        <w:pStyle w:val="1"/>
        <w:pageBreakBefore/>
        <w:spacing w:line="240" w:lineRule="auto"/>
        <w:jc w:val="center"/>
        <w:rPr>
          <w:rFonts w:ascii="Times New Roman" w:hAnsi="Times New Roman" w:cs="Times New Roman"/>
          <w:color w:val="auto"/>
        </w:rPr>
      </w:pPr>
      <w:bookmarkStart w:id="4" w:name="_Toc384123172"/>
      <w:r w:rsidRPr="00D67AF3">
        <w:rPr>
          <w:rFonts w:ascii="Times New Roman" w:hAnsi="Times New Roman" w:cs="Times New Roman"/>
          <w:color w:val="auto"/>
        </w:rPr>
        <w:lastRenderedPageBreak/>
        <w:t>Приложение 3. Дополнительное образование как ресурс регионального развития</w:t>
      </w:r>
      <w:bookmarkEnd w:id="4"/>
    </w:p>
    <w:p w:rsidR="009144F9" w:rsidRPr="00D67AF3" w:rsidRDefault="009144F9" w:rsidP="009144F9">
      <w:pPr>
        <w:spacing w:line="240" w:lineRule="auto"/>
        <w:rPr>
          <w:rFonts w:ascii="Times New Roman" w:hAnsi="Times New Roman" w:cs="Times New Roman"/>
          <w:sz w:val="28"/>
          <w:szCs w:val="28"/>
        </w:rPr>
      </w:pPr>
    </w:p>
    <w:p w:rsidR="009144F9" w:rsidRPr="00D67AF3" w:rsidRDefault="009144F9" w:rsidP="009144F9">
      <w:pPr>
        <w:pStyle w:val="a5"/>
        <w:rPr>
          <w:i/>
          <w:sz w:val="28"/>
          <w:szCs w:val="28"/>
        </w:rPr>
      </w:pPr>
      <w:r w:rsidRPr="00D67AF3">
        <w:rPr>
          <w:i/>
          <w:sz w:val="28"/>
          <w:szCs w:val="28"/>
        </w:rPr>
        <w:t>Позиционирование образования в целом и дополнительного образования в частности как важных факторов, инструментов и даже самостоятельных направлений социально-экономического развития и социального управления, требует точного определения их места и задач в каждом из основных типов социально-экономической и социокультурной ситуации современной России. Поскольку эти ситуации привязаны не только и не столько к экономической специализации и хозяйственно-экономическим связям регионов, сколько к типам поселений, в целом обладающим сходными характеристиками и охваченных сходными тенденциями в разных частях страны, мы строим типологию, исходя из различия между условиями и укладом жизни в разных видах и типах поселений.</w:t>
      </w:r>
    </w:p>
    <w:p w:rsidR="009144F9" w:rsidRPr="00D67AF3" w:rsidRDefault="009144F9" w:rsidP="009144F9">
      <w:pPr>
        <w:pStyle w:val="a5"/>
        <w:rPr>
          <w:sz w:val="28"/>
          <w:szCs w:val="28"/>
        </w:rPr>
      </w:pPr>
      <w:r w:rsidRPr="00D67AF3">
        <w:rPr>
          <w:sz w:val="28"/>
          <w:szCs w:val="28"/>
        </w:rPr>
        <w:t>1. Мегаполис столичного типа (Москва, Санкт-Петербург, до некоторой степени — Екатеринбург, Казань, Новосибирск; при определённых условиях в обозримом будущем — Красноярск, Владивосток, Воронеж, Ростов-на-Дону).</w:t>
      </w:r>
    </w:p>
    <w:p w:rsidR="009144F9" w:rsidRPr="00D67AF3" w:rsidRDefault="009144F9" w:rsidP="009144F9">
      <w:pPr>
        <w:pStyle w:val="a5"/>
        <w:rPr>
          <w:sz w:val="28"/>
          <w:szCs w:val="28"/>
        </w:rPr>
      </w:pPr>
      <w:r w:rsidRPr="00D67AF3">
        <w:rPr>
          <w:b/>
          <w:sz w:val="28"/>
          <w:szCs w:val="28"/>
        </w:rPr>
        <w:t>Особенности территории</w:t>
      </w:r>
      <w:r w:rsidRPr="00D67AF3">
        <w:rPr>
          <w:sz w:val="28"/>
          <w:szCs w:val="28"/>
        </w:rPr>
        <w:t>: высочайшая концентрация ресурсов всех типов; большой экономический потенциал; «переполненность» существующих рынков и одновременно возможность создавать новые типы экономически значимой деятельности и новые виды рынков; высокая мобильность населения, связанная при этом с высокой занятостью и в этом смысле малой гибкостью, а также с известной «пресыщенностью» разнообразием и неготовностью искать и создавать новые варианты какой бы то ни было деятельности.</w:t>
      </w:r>
    </w:p>
    <w:p w:rsidR="009144F9" w:rsidRPr="00D67AF3" w:rsidRDefault="009144F9" w:rsidP="009144F9">
      <w:pPr>
        <w:spacing w:line="240" w:lineRule="auto"/>
        <w:ind w:firstLine="709"/>
        <w:jc w:val="both"/>
        <w:rPr>
          <w:rFonts w:ascii="Times New Roman" w:hAnsi="Times New Roman" w:cs="Times New Roman"/>
          <w:sz w:val="28"/>
          <w:szCs w:val="28"/>
        </w:rPr>
      </w:pPr>
      <w:r w:rsidRPr="00D67AF3">
        <w:rPr>
          <w:rFonts w:ascii="Times New Roman" w:hAnsi="Times New Roman" w:cs="Times New Roman"/>
          <w:b/>
          <w:sz w:val="28"/>
          <w:szCs w:val="28"/>
        </w:rPr>
        <w:t>Приоритетная программа</w:t>
      </w:r>
      <w:r w:rsidRPr="00D67AF3">
        <w:rPr>
          <w:rFonts w:ascii="Times New Roman" w:hAnsi="Times New Roman" w:cs="Times New Roman"/>
          <w:sz w:val="28"/>
          <w:szCs w:val="28"/>
        </w:rPr>
        <w:t xml:space="preserve">: проектно-аналитическая и одновременно </w:t>
      </w:r>
      <w:proofErr w:type="spellStart"/>
      <w:r w:rsidRPr="00D67AF3">
        <w:rPr>
          <w:rFonts w:ascii="Times New Roman" w:hAnsi="Times New Roman" w:cs="Times New Roman"/>
          <w:sz w:val="28"/>
          <w:szCs w:val="28"/>
        </w:rPr>
        <w:t>компетентностная</w:t>
      </w:r>
      <w:proofErr w:type="spellEnd"/>
      <w:r w:rsidRPr="00D67AF3">
        <w:rPr>
          <w:rFonts w:ascii="Times New Roman" w:hAnsi="Times New Roman" w:cs="Times New Roman"/>
          <w:sz w:val="28"/>
          <w:szCs w:val="28"/>
        </w:rPr>
        <w:t xml:space="preserve"> игра-</w:t>
      </w:r>
      <w:proofErr w:type="spellStart"/>
      <w:r w:rsidRPr="00D67AF3">
        <w:rPr>
          <w:rFonts w:ascii="Times New Roman" w:hAnsi="Times New Roman" w:cs="Times New Roman"/>
          <w:sz w:val="28"/>
          <w:szCs w:val="28"/>
        </w:rPr>
        <w:t>квест</w:t>
      </w:r>
      <w:proofErr w:type="spellEnd"/>
      <w:r w:rsidRPr="00D67AF3">
        <w:rPr>
          <w:rFonts w:ascii="Times New Roman" w:hAnsi="Times New Roman" w:cs="Times New Roman"/>
          <w:sz w:val="28"/>
          <w:szCs w:val="28"/>
        </w:rPr>
        <w:t xml:space="preserve"> (заведомо реализующаяся не только в ходе моделирования, но в прямом действии в существующем городском пространстве), позволяющая освоить управление наличными процессами, «конфигурирование» их в связи с собственными интересами субъекта, оформление собственных намерений и приоритетов проекта и формирование на их основе как программы деятельности в существующих, экономически обеспеченных и </w:t>
      </w:r>
      <w:proofErr w:type="spellStart"/>
      <w:r w:rsidRPr="00D67AF3">
        <w:rPr>
          <w:rFonts w:ascii="Times New Roman" w:hAnsi="Times New Roman" w:cs="Times New Roman"/>
          <w:sz w:val="28"/>
          <w:szCs w:val="28"/>
        </w:rPr>
        <w:t>институционализированных</w:t>
      </w:r>
      <w:proofErr w:type="spellEnd"/>
      <w:r w:rsidRPr="00D67AF3">
        <w:rPr>
          <w:rFonts w:ascii="Times New Roman" w:hAnsi="Times New Roman" w:cs="Times New Roman"/>
          <w:sz w:val="28"/>
          <w:szCs w:val="28"/>
        </w:rPr>
        <w:t xml:space="preserve"> сферах, так и образы новых видов и типов деятельности. Для младших возрастов стоит выстраивать формы, так или иначе, обеспечивающие «пропедевтику» аналитики процессов разного типа и управления ими.</w:t>
      </w:r>
    </w:p>
    <w:p w:rsidR="009144F9" w:rsidRPr="00D67AF3" w:rsidRDefault="009144F9" w:rsidP="009144F9">
      <w:pPr>
        <w:pStyle w:val="a5"/>
        <w:rPr>
          <w:sz w:val="28"/>
          <w:szCs w:val="28"/>
        </w:rPr>
      </w:pPr>
      <w:r w:rsidRPr="00D67AF3">
        <w:rPr>
          <w:sz w:val="28"/>
          <w:szCs w:val="28"/>
        </w:rPr>
        <w:t xml:space="preserve">2. Крупный экономический и культурный центр, обеспечивающий управление (оперирование) экономическими потоками, </w:t>
      </w:r>
      <w:proofErr w:type="spellStart"/>
      <w:r w:rsidRPr="00D67AF3">
        <w:rPr>
          <w:sz w:val="28"/>
          <w:szCs w:val="28"/>
        </w:rPr>
        <w:t>антропотоками</w:t>
      </w:r>
      <w:proofErr w:type="spellEnd"/>
      <w:r w:rsidRPr="00D67AF3">
        <w:rPr>
          <w:sz w:val="28"/>
          <w:szCs w:val="28"/>
        </w:rPr>
        <w:t>, культурными процессами.</w:t>
      </w:r>
    </w:p>
    <w:p w:rsidR="009144F9" w:rsidRPr="00D67AF3" w:rsidRDefault="009144F9" w:rsidP="009144F9">
      <w:pPr>
        <w:pStyle w:val="a5"/>
        <w:rPr>
          <w:sz w:val="28"/>
          <w:szCs w:val="28"/>
        </w:rPr>
      </w:pPr>
      <w:r w:rsidRPr="00D67AF3">
        <w:rPr>
          <w:b/>
          <w:sz w:val="28"/>
          <w:szCs w:val="28"/>
        </w:rPr>
        <w:lastRenderedPageBreak/>
        <w:t>Особенности территории</w:t>
      </w:r>
      <w:r w:rsidRPr="00D67AF3">
        <w:rPr>
          <w:sz w:val="28"/>
          <w:szCs w:val="28"/>
        </w:rPr>
        <w:t xml:space="preserve">: наличие достаточного количества ресурсов разного типа и, как следствие, достаточно развитая материально-техническая база для какой бы то ни было деятельности; высокий уровень амбиций у значительной доли населения, в том числе, связанный с «равнением на столицы»; определённый разрыв между желанием реализовать </w:t>
      </w:r>
      <w:r w:rsidRPr="00D67AF3">
        <w:rPr>
          <w:i/>
          <w:sz w:val="28"/>
          <w:szCs w:val="28"/>
        </w:rPr>
        <w:t>объективно возможные</w:t>
      </w:r>
      <w:r w:rsidRPr="00D67AF3">
        <w:rPr>
          <w:sz w:val="28"/>
          <w:szCs w:val="28"/>
        </w:rPr>
        <w:t xml:space="preserve"> в поселении крупные («столичные») проекты и программы и нехватки для этого тех или иных факторов (начиная с того, что важные потоки на данный момент не ориентируются на данное поселение, хотя проходят рядом, заканчивая не полной готовностью инфраструктуры или недостаточностью человеческих ресурсов); заметная степень инерции и ориентация на «привычные», устоявшиеся ещё в советские и даже дореволюционные годы отрасли экономики, при наличии инновационных амбиций.</w:t>
      </w:r>
    </w:p>
    <w:p w:rsidR="009144F9" w:rsidRPr="00D67AF3" w:rsidRDefault="009144F9" w:rsidP="009144F9">
      <w:pPr>
        <w:pStyle w:val="a5"/>
        <w:rPr>
          <w:sz w:val="28"/>
          <w:szCs w:val="28"/>
        </w:rPr>
      </w:pPr>
      <w:r w:rsidRPr="00D67AF3">
        <w:rPr>
          <w:i/>
          <w:sz w:val="28"/>
          <w:szCs w:val="28"/>
        </w:rPr>
        <w:t>Приоритетная программа</w:t>
      </w:r>
      <w:r w:rsidRPr="00D67AF3">
        <w:rPr>
          <w:sz w:val="28"/>
          <w:szCs w:val="28"/>
        </w:rPr>
        <w:t xml:space="preserve">: система интенсивных и иных интерактивных, </w:t>
      </w:r>
      <w:proofErr w:type="spellStart"/>
      <w:r w:rsidRPr="00D67AF3">
        <w:rPr>
          <w:sz w:val="28"/>
          <w:szCs w:val="28"/>
        </w:rPr>
        <w:t>деятельностных</w:t>
      </w:r>
      <w:proofErr w:type="spellEnd"/>
      <w:r w:rsidRPr="00D67AF3">
        <w:rPr>
          <w:sz w:val="28"/>
          <w:szCs w:val="28"/>
        </w:rPr>
        <w:t xml:space="preserve"> и развивающих образовательных форм модульного типа, представляющие ученикам различные типы практик, сообразные их возрастам, а также, независимо от связи конкретного модуля с той или иной практикой, позволяющие освоить основные принципы региональной аналитики и организации нестандартных проектных ходов в заведомо усложнённой ситуации (в частности, в ситуации недостаточных ресурсов).</w:t>
      </w:r>
    </w:p>
    <w:p w:rsidR="009144F9" w:rsidRPr="00D67AF3" w:rsidRDefault="009144F9" w:rsidP="009144F9">
      <w:pPr>
        <w:pStyle w:val="a5"/>
        <w:rPr>
          <w:sz w:val="28"/>
          <w:szCs w:val="28"/>
        </w:rPr>
      </w:pPr>
      <w:r w:rsidRPr="00D67AF3">
        <w:rPr>
          <w:sz w:val="28"/>
          <w:szCs w:val="28"/>
        </w:rPr>
        <w:t>3. Городское поселение, обладающее минимально необходимой инфраструктурой, но не осуществляющее управления или оперирования сколько-нибудь значимыми процессами и обеспечивающее лишь административное управление прилежащей территорией (сюда могут быть отнесены как большинство районных центров, так и ряд региональных «столиц», особенно в Центральной России и в некоторых частях Сибири и Дальнего Востока).</w:t>
      </w:r>
    </w:p>
    <w:p w:rsidR="009144F9" w:rsidRPr="00D67AF3" w:rsidRDefault="009144F9" w:rsidP="009144F9">
      <w:pPr>
        <w:pStyle w:val="a5"/>
        <w:rPr>
          <w:sz w:val="28"/>
          <w:szCs w:val="28"/>
        </w:rPr>
      </w:pPr>
      <w:r w:rsidRPr="00D67AF3">
        <w:rPr>
          <w:b/>
          <w:sz w:val="28"/>
          <w:szCs w:val="28"/>
        </w:rPr>
        <w:t>Особенности территории</w:t>
      </w:r>
      <w:r w:rsidRPr="00D67AF3">
        <w:rPr>
          <w:sz w:val="28"/>
          <w:szCs w:val="28"/>
        </w:rPr>
        <w:t>: ограниченность возможностей большинства жителей, в связи с заведомо редуцированной экономикой и с «</w:t>
      </w:r>
      <w:proofErr w:type="spellStart"/>
      <w:r w:rsidRPr="00D67AF3">
        <w:rPr>
          <w:sz w:val="28"/>
          <w:szCs w:val="28"/>
        </w:rPr>
        <w:t>размеченностью</w:t>
      </w:r>
      <w:proofErr w:type="spellEnd"/>
      <w:r w:rsidRPr="00D67AF3">
        <w:rPr>
          <w:sz w:val="28"/>
          <w:szCs w:val="28"/>
        </w:rPr>
        <w:t>», «</w:t>
      </w:r>
      <w:proofErr w:type="spellStart"/>
      <w:r w:rsidRPr="00D67AF3">
        <w:rPr>
          <w:sz w:val="28"/>
          <w:szCs w:val="28"/>
        </w:rPr>
        <w:t>заполненностью</w:t>
      </w:r>
      <w:proofErr w:type="spellEnd"/>
      <w:r w:rsidRPr="00D67AF3">
        <w:rPr>
          <w:sz w:val="28"/>
          <w:szCs w:val="28"/>
        </w:rPr>
        <w:t>» пространства, характерной для любого города как такового; высокая социальная пассивность, сочетающаяся со стремлениями активного меньшинства или «всё изменить», или, что чаще, переехать в другое место; предельная несамостоятельность поселения как целостности и зависимость его как от формального наделения/лишения административных функций, так и от передачи/изъятия финансово-экономических ресурсов, позволяющих фактически осуществлять данные функции.</w:t>
      </w:r>
    </w:p>
    <w:p w:rsidR="009144F9" w:rsidRPr="00D67AF3" w:rsidRDefault="009144F9" w:rsidP="009144F9">
      <w:pPr>
        <w:pStyle w:val="a5"/>
        <w:rPr>
          <w:b/>
          <w:sz w:val="28"/>
          <w:szCs w:val="28"/>
        </w:rPr>
      </w:pPr>
      <w:r w:rsidRPr="00D67AF3">
        <w:rPr>
          <w:b/>
          <w:sz w:val="28"/>
          <w:szCs w:val="28"/>
        </w:rPr>
        <w:t>Приоритетные программы:</w:t>
      </w:r>
    </w:p>
    <w:p w:rsidR="009144F9" w:rsidRPr="00D67AF3" w:rsidRDefault="009144F9" w:rsidP="009144F9">
      <w:pPr>
        <w:pStyle w:val="a5"/>
        <w:rPr>
          <w:sz w:val="28"/>
          <w:szCs w:val="28"/>
        </w:rPr>
      </w:pPr>
      <w:r w:rsidRPr="00D67AF3">
        <w:rPr>
          <w:sz w:val="28"/>
          <w:szCs w:val="28"/>
        </w:rPr>
        <w:t xml:space="preserve">— тренинг социальной компетентности, совмещённый с курсами гуманитарной географии, выстроенными в </w:t>
      </w:r>
      <w:proofErr w:type="spellStart"/>
      <w:r w:rsidRPr="00D67AF3">
        <w:rPr>
          <w:sz w:val="28"/>
          <w:szCs w:val="28"/>
        </w:rPr>
        <w:t>деятельностном</w:t>
      </w:r>
      <w:proofErr w:type="spellEnd"/>
      <w:r w:rsidRPr="00D67AF3">
        <w:rPr>
          <w:sz w:val="28"/>
          <w:szCs w:val="28"/>
        </w:rPr>
        <w:t xml:space="preserve"> и </w:t>
      </w:r>
      <w:proofErr w:type="spellStart"/>
      <w:r w:rsidRPr="00D67AF3">
        <w:rPr>
          <w:sz w:val="28"/>
          <w:szCs w:val="28"/>
        </w:rPr>
        <w:t>компетентностном</w:t>
      </w:r>
      <w:proofErr w:type="spellEnd"/>
      <w:r w:rsidRPr="00D67AF3">
        <w:rPr>
          <w:sz w:val="28"/>
          <w:szCs w:val="28"/>
        </w:rPr>
        <w:t xml:space="preserve"> залоге — позволяющий либо выстроить оптимальную стратегию и план собственных действий в своём городе, или наиболее выигрышно осуществить миграцию и обустройство на новом месте;</w:t>
      </w:r>
    </w:p>
    <w:p w:rsidR="009144F9" w:rsidRPr="00D67AF3" w:rsidRDefault="009144F9" w:rsidP="009144F9">
      <w:pPr>
        <w:pStyle w:val="a5"/>
        <w:rPr>
          <w:sz w:val="28"/>
          <w:szCs w:val="28"/>
        </w:rPr>
      </w:pPr>
      <w:r w:rsidRPr="00D67AF3">
        <w:rPr>
          <w:sz w:val="28"/>
          <w:szCs w:val="28"/>
        </w:rPr>
        <w:lastRenderedPageBreak/>
        <w:t xml:space="preserve">— программа тренингов по самоорганизации, </w:t>
      </w:r>
      <w:proofErr w:type="spellStart"/>
      <w:r w:rsidRPr="00D67AF3">
        <w:rPr>
          <w:sz w:val="28"/>
          <w:szCs w:val="28"/>
        </w:rPr>
        <w:t>саморегуляции</w:t>
      </w:r>
      <w:proofErr w:type="spellEnd"/>
      <w:r w:rsidRPr="00D67AF3">
        <w:rPr>
          <w:sz w:val="28"/>
          <w:szCs w:val="28"/>
        </w:rPr>
        <w:t xml:space="preserve">, </w:t>
      </w:r>
      <w:r w:rsidRPr="00D67AF3">
        <w:rPr>
          <w:sz w:val="28"/>
          <w:szCs w:val="28"/>
          <w:lang w:val="en-US"/>
        </w:rPr>
        <w:t>self</w:t>
      </w:r>
      <w:r w:rsidRPr="00D67AF3">
        <w:rPr>
          <w:sz w:val="28"/>
          <w:szCs w:val="28"/>
        </w:rPr>
        <w:t>-менеджменту, прежде всего, обеспечивающие понимание и оформление собственных интересов, а также конструктивную адаптацию к внешней ситуации;</w:t>
      </w:r>
    </w:p>
    <w:p w:rsidR="009144F9" w:rsidRPr="00D67AF3" w:rsidRDefault="009144F9" w:rsidP="009144F9">
      <w:pPr>
        <w:pStyle w:val="a5"/>
        <w:rPr>
          <w:sz w:val="28"/>
          <w:szCs w:val="28"/>
        </w:rPr>
      </w:pPr>
      <w:r w:rsidRPr="00D67AF3">
        <w:rPr>
          <w:sz w:val="28"/>
          <w:szCs w:val="28"/>
        </w:rPr>
        <w:t>— </w:t>
      </w:r>
      <w:proofErr w:type="spellStart"/>
      <w:r w:rsidRPr="00D67AF3">
        <w:rPr>
          <w:sz w:val="28"/>
          <w:szCs w:val="28"/>
        </w:rPr>
        <w:t>деятельностные</w:t>
      </w:r>
      <w:proofErr w:type="spellEnd"/>
      <w:r w:rsidRPr="00D67AF3">
        <w:rPr>
          <w:sz w:val="28"/>
          <w:szCs w:val="28"/>
        </w:rPr>
        <w:t xml:space="preserve"> лаборатории, посвящённые основным современным практикам, позволяющие школьникам освоить их «азы» и включиться в их реализацию на высоком стартовом уровне своих способностей и компетенций.</w:t>
      </w:r>
    </w:p>
    <w:p w:rsidR="009144F9" w:rsidRPr="00D67AF3" w:rsidRDefault="009144F9" w:rsidP="009144F9">
      <w:pPr>
        <w:pStyle w:val="a5"/>
        <w:rPr>
          <w:sz w:val="28"/>
          <w:szCs w:val="28"/>
        </w:rPr>
      </w:pPr>
      <w:r w:rsidRPr="00D67AF3">
        <w:rPr>
          <w:sz w:val="28"/>
          <w:szCs w:val="28"/>
        </w:rPr>
        <w:t xml:space="preserve">4. Городское поселение, не осуществляющее заметного влияния на хозяйственно-экономические процессы, но представляющее собой важный культурный центр и в связи с этим обеспечивающее как воспроизводство культурного пространства, так и ряд важных </w:t>
      </w:r>
      <w:proofErr w:type="spellStart"/>
      <w:r w:rsidRPr="00D67AF3">
        <w:rPr>
          <w:sz w:val="28"/>
          <w:szCs w:val="28"/>
        </w:rPr>
        <w:t>антропотоков</w:t>
      </w:r>
      <w:proofErr w:type="spellEnd"/>
      <w:r w:rsidRPr="00D67AF3">
        <w:rPr>
          <w:sz w:val="28"/>
          <w:szCs w:val="28"/>
        </w:rPr>
        <w:t xml:space="preserve"> (Томск в Сибири, города «золотого кольца» в Центральной России, и т.п.).</w:t>
      </w:r>
    </w:p>
    <w:p w:rsidR="009144F9" w:rsidRPr="00D67AF3" w:rsidRDefault="009144F9" w:rsidP="009144F9">
      <w:pPr>
        <w:pStyle w:val="a5"/>
        <w:rPr>
          <w:sz w:val="28"/>
          <w:szCs w:val="28"/>
        </w:rPr>
      </w:pPr>
      <w:r w:rsidRPr="00D67AF3">
        <w:rPr>
          <w:b/>
          <w:sz w:val="28"/>
          <w:szCs w:val="28"/>
        </w:rPr>
        <w:t>Особенности территории</w:t>
      </w:r>
      <w:r w:rsidRPr="00D67AF3">
        <w:rPr>
          <w:sz w:val="28"/>
          <w:szCs w:val="28"/>
        </w:rPr>
        <w:t xml:space="preserve">: высокая концентрация интеллектуальных ресурсов, при этом, зачастую, не ориентированных на какую бы то ни было целенаправленную капитализацию; достаточно хорошие условия для развития человеческого потенциала, по крайней мере, в плане общекультурного уровня и кругозора значительной части населения; сравнительно незначительная материальная база для каких бы то ни было масштабных проектов; ориентация либо на традиции гуманитарных практик и «сохранение культуры», либо на включение (в большинстве случаев не управление!) в значительные потоки в качестве или реципиента ресурсов, отдающего взамен не принципиальные, но </w:t>
      </w:r>
      <w:proofErr w:type="spellStart"/>
      <w:r w:rsidRPr="00D67AF3">
        <w:rPr>
          <w:sz w:val="28"/>
          <w:szCs w:val="28"/>
        </w:rPr>
        <w:t>статусно</w:t>
      </w:r>
      <w:proofErr w:type="spellEnd"/>
      <w:r w:rsidRPr="00D67AF3">
        <w:rPr>
          <w:sz w:val="28"/>
          <w:szCs w:val="28"/>
        </w:rPr>
        <w:t xml:space="preserve"> привлекательные услуги, или источника установок и императивов (пока в незначительном проценте случаев).</w:t>
      </w:r>
    </w:p>
    <w:p w:rsidR="009144F9" w:rsidRPr="00D67AF3" w:rsidRDefault="009144F9" w:rsidP="009144F9">
      <w:pPr>
        <w:pStyle w:val="a5"/>
        <w:rPr>
          <w:sz w:val="28"/>
          <w:szCs w:val="28"/>
        </w:rPr>
      </w:pPr>
      <w:r w:rsidRPr="00D67AF3">
        <w:rPr>
          <w:b/>
          <w:sz w:val="28"/>
          <w:szCs w:val="28"/>
        </w:rPr>
        <w:t>Приоритетная программа</w:t>
      </w:r>
      <w:r w:rsidRPr="00D67AF3">
        <w:rPr>
          <w:sz w:val="28"/>
          <w:szCs w:val="28"/>
        </w:rPr>
        <w:t>: система деловых и ролевых игр, рассчитанных на разные возраста и, соответственно, дифференцированных по форме и конкретному предметно-практическому содержанию, позволяющих осмыслить культурный материал (прежде всего, своего города) как значимый ресурс для практической, экономически значимой деятельности; освоить способы использования этого ресурса в своих интересах (вместе со способностью оформлять и описывать эти интересы) и капитализировать его и собственную деятельность, связанную с ним.</w:t>
      </w:r>
    </w:p>
    <w:p w:rsidR="009144F9" w:rsidRPr="00D67AF3" w:rsidRDefault="009144F9" w:rsidP="009144F9">
      <w:pPr>
        <w:pStyle w:val="a5"/>
        <w:rPr>
          <w:sz w:val="28"/>
          <w:szCs w:val="28"/>
        </w:rPr>
      </w:pPr>
      <w:r w:rsidRPr="00D67AF3">
        <w:rPr>
          <w:sz w:val="28"/>
          <w:szCs w:val="28"/>
        </w:rPr>
        <w:t>5. Моногорода.</w:t>
      </w:r>
    </w:p>
    <w:p w:rsidR="009144F9" w:rsidRPr="00D67AF3" w:rsidRDefault="009144F9" w:rsidP="009144F9">
      <w:pPr>
        <w:pStyle w:val="a5"/>
        <w:rPr>
          <w:sz w:val="28"/>
          <w:szCs w:val="28"/>
        </w:rPr>
      </w:pPr>
      <w:r w:rsidRPr="00D67AF3">
        <w:rPr>
          <w:b/>
          <w:sz w:val="28"/>
          <w:szCs w:val="28"/>
        </w:rPr>
        <w:t>Особенности территории</w:t>
      </w:r>
      <w:r w:rsidRPr="00D67AF3">
        <w:rPr>
          <w:sz w:val="28"/>
          <w:szCs w:val="28"/>
        </w:rPr>
        <w:t xml:space="preserve">: высокая, а иногда почти абсолютная «определённость» хозяйственно-экономического положения и материально-финансового базиса поселения и основных процессов, происходящих в нём; абсолютная негибкость экономики поселения и невозможность переключиться в новые потоки без специально организованных проектных и управленческих действий; противоречивое состояние человеческого капитала и, тем более, человеческого потенциала поселения: с одной стороны, высокий уровень самосознания (в связи с прочной привязкой к определённому типу деятельности и определённому экономическому макропроцессу) и определённый, часто высокий, уровень квалификации в </w:t>
      </w:r>
      <w:r w:rsidRPr="00D67AF3">
        <w:rPr>
          <w:sz w:val="28"/>
          <w:szCs w:val="28"/>
        </w:rPr>
        <w:lastRenderedPageBreak/>
        <w:t>своём деле, с другой стороны, низкая адаптивность к изменениям и высокая степень тревожности в социально-психологическом «фоне», вызванная постоянным ощущением жителей своей зависимости от внешних, зачастую обезличенных сил.</w:t>
      </w:r>
    </w:p>
    <w:p w:rsidR="009144F9" w:rsidRPr="00D67AF3" w:rsidRDefault="009144F9" w:rsidP="009144F9">
      <w:pPr>
        <w:pStyle w:val="a5"/>
        <w:rPr>
          <w:b/>
          <w:sz w:val="28"/>
          <w:szCs w:val="28"/>
        </w:rPr>
      </w:pPr>
      <w:r w:rsidRPr="00D67AF3">
        <w:rPr>
          <w:b/>
          <w:sz w:val="28"/>
          <w:szCs w:val="28"/>
        </w:rPr>
        <w:t>Приоритетные программы:</w:t>
      </w:r>
    </w:p>
    <w:p w:rsidR="009144F9" w:rsidRPr="00D67AF3" w:rsidRDefault="009144F9" w:rsidP="009144F9">
      <w:pPr>
        <w:pStyle w:val="a5"/>
        <w:rPr>
          <w:sz w:val="28"/>
          <w:szCs w:val="28"/>
        </w:rPr>
      </w:pPr>
      <w:r w:rsidRPr="00D67AF3">
        <w:rPr>
          <w:sz w:val="28"/>
          <w:szCs w:val="28"/>
        </w:rPr>
        <w:t xml:space="preserve">— культурно-образовательные программы просветительского характера, создающие у детей разного возраста представления о мире как о многообразной и при этом внутренне связной системной целостности, а также задающие широкие горизонты для собственного </w:t>
      </w:r>
      <w:proofErr w:type="spellStart"/>
      <w:r w:rsidRPr="00D67AF3">
        <w:rPr>
          <w:sz w:val="28"/>
          <w:szCs w:val="28"/>
        </w:rPr>
        <w:t>деятельностного</w:t>
      </w:r>
      <w:proofErr w:type="spellEnd"/>
      <w:r w:rsidRPr="00D67AF3">
        <w:rPr>
          <w:sz w:val="28"/>
          <w:szCs w:val="28"/>
        </w:rPr>
        <w:t>, культурного и ценностного самоопределения;</w:t>
      </w:r>
    </w:p>
    <w:p w:rsidR="009144F9" w:rsidRPr="00D67AF3" w:rsidRDefault="009144F9" w:rsidP="009144F9">
      <w:pPr>
        <w:pStyle w:val="a5"/>
        <w:rPr>
          <w:sz w:val="28"/>
          <w:szCs w:val="28"/>
        </w:rPr>
      </w:pPr>
      <w:r w:rsidRPr="00D67AF3">
        <w:rPr>
          <w:sz w:val="28"/>
          <w:szCs w:val="28"/>
        </w:rPr>
        <w:t>— тренинги социальной компетентности, ориентированные, прежде всего, на управление собственными стереотипами, развитие способности включаться в новые ситуации, связи и отношения, уверенность в своих силах и возможностях, независимо от «внешних» изменений;</w:t>
      </w:r>
    </w:p>
    <w:p w:rsidR="009144F9" w:rsidRPr="00D67AF3" w:rsidRDefault="009144F9" w:rsidP="009144F9">
      <w:pPr>
        <w:pStyle w:val="a5"/>
        <w:rPr>
          <w:sz w:val="28"/>
          <w:szCs w:val="28"/>
        </w:rPr>
      </w:pPr>
      <w:r w:rsidRPr="00D67AF3">
        <w:rPr>
          <w:sz w:val="28"/>
          <w:szCs w:val="28"/>
        </w:rPr>
        <w:t>— тренинги и иные интенсивные образовательные формы, обеспечивающие развитие воображения, творческих способностей, в том числе, воли к реализации собственных идей.</w:t>
      </w:r>
    </w:p>
    <w:p w:rsidR="009144F9" w:rsidRPr="00D67AF3" w:rsidRDefault="009144F9" w:rsidP="009144F9">
      <w:pPr>
        <w:pStyle w:val="a5"/>
        <w:rPr>
          <w:sz w:val="28"/>
          <w:szCs w:val="28"/>
        </w:rPr>
      </w:pPr>
      <w:r w:rsidRPr="00D67AF3">
        <w:rPr>
          <w:sz w:val="28"/>
          <w:szCs w:val="28"/>
        </w:rPr>
        <w:t>6. Деградирующие поселения городского типа.</w:t>
      </w:r>
    </w:p>
    <w:p w:rsidR="009144F9" w:rsidRPr="00D67AF3" w:rsidRDefault="009144F9" w:rsidP="009144F9">
      <w:pPr>
        <w:pStyle w:val="a5"/>
        <w:rPr>
          <w:sz w:val="28"/>
          <w:szCs w:val="28"/>
        </w:rPr>
      </w:pPr>
      <w:r w:rsidRPr="00D67AF3">
        <w:rPr>
          <w:b/>
          <w:sz w:val="28"/>
          <w:szCs w:val="28"/>
        </w:rPr>
        <w:t>Особенности территории</w:t>
      </w:r>
      <w:r w:rsidRPr="00D67AF3">
        <w:rPr>
          <w:sz w:val="28"/>
          <w:szCs w:val="28"/>
        </w:rPr>
        <w:t xml:space="preserve">: низкая или «нулевая» включённость в какие бы то ни было экономически или социально значимые потоки, с чем связана предельно слабая материально-техническая база для каких бы то ни было начинаний, предельно низкий уровень активности и </w:t>
      </w:r>
      <w:proofErr w:type="spellStart"/>
      <w:r w:rsidRPr="00D67AF3">
        <w:rPr>
          <w:sz w:val="28"/>
          <w:szCs w:val="28"/>
        </w:rPr>
        <w:t>деятельностной</w:t>
      </w:r>
      <w:proofErr w:type="spellEnd"/>
      <w:r w:rsidRPr="00D67AF3">
        <w:rPr>
          <w:sz w:val="28"/>
          <w:szCs w:val="28"/>
        </w:rPr>
        <w:t xml:space="preserve"> мотивации большинства населения; низкий уровень жизни; резкая поляризация населения, в том числе, молодёжи, по интеллектуальному уровню, а также типу и уровню основных запросов и амбиций, с выделением в ряде случаев активного меньшинства, ориентированного на изменение либо своей личной, либо общегородской ситуации, даже без наличия сколько-нибудь значимого материально-технического базиса.</w:t>
      </w:r>
    </w:p>
    <w:p w:rsidR="009144F9" w:rsidRPr="00D67AF3" w:rsidRDefault="009144F9" w:rsidP="009144F9">
      <w:pPr>
        <w:pStyle w:val="a5"/>
        <w:keepNext/>
        <w:rPr>
          <w:b/>
          <w:sz w:val="28"/>
          <w:szCs w:val="28"/>
        </w:rPr>
      </w:pPr>
      <w:r w:rsidRPr="00D67AF3">
        <w:rPr>
          <w:b/>
          <w:sz w:val="28"/>
          <w:szCs w:val="28"/>
        </w:rPr>
        <w:t>Приоритетные программы:</w:t>
      </w:r>
    </w:p>
    <w:p w:rsidR="009144F9" w:rsidRPr="00D67AF3" w:rsidRDefault="009144F9" w:rsidP="009144F9">
      <w:pPr>
        <w:pStyle w:val="a5"/>
        <w:rPr>
          <w:sz w:val="28"/>
          <w:szCs w:val="28"/>
        </w:rPr>
      </w:pPr>
      <w:r w:rsidRPr="00D67AF3">
        <w:rPr>
          <w:sz w:val="28"/>
          <w:szCs w:val="28"/>
        </w:rPr>
        <w:t>— тренинги социальной компетентности, дифференцированные по форме и конкретному практическому содержанию для всех основных возрастов, прежде всего, позволяющие сформировать позитивное мировосприятие, уверенность в своих силах, способность формулировать собственные интересы и подбирать инструменты для их реализации в разных типах ситуаций;</w:t>
      </w:r>
    </w:p>
    <w:p w:rsidR="009144F9" w:rsidRPr="00D67AF3" w:rsidRDefault="009144F9" w:rsidP="009144F9">
      <w:pPr>
        <w:pStyle w:val="a5"/>
        <w:rPr>
          <w:sz w:val="28"/>
          <w:szCs w:val="28"/>
        </w:rPr>
      </w:pPr>
      <w:r w:rsidRPr="00D67AF3">
        <w:rPr>
          <w:sz w:val="28"/>
          <w:szCs w:val="28"/>
        </w:rPr>
        <w:t xml:space="preserve">— культурно-просветительские программы, рассчитанные на детей разного возраста, прежде всего, реализуемые в виде системы интенсивных образовательных модулей, </w:t>
      </w:r>
      <w:proofErr w:type="spellStart"/>
      <w:r w:rsidRPr="00D67AF3">
        <w:rPr>
          <w:sz w:val="28"/>
          <w:szCs w:val="28"/>
        </w:rPr>
        <w:t>деятельностных</w:t>
      </w:r>
      <w:proofErr w:type="spellEnd"/>
      <w:r w:rsidRPr="00D67AF3">
        <w:rPr>
          <w:sz w:val="28"/>
          <w:szCs w:val="28"/>
        </w:rPr>
        <w:t xml:space="preserve"> лабораторий, краткосрочных погружений модульного типа;</w:t>
      </w:r>
    </w:p>
    <w:p w:rsidR="009144F9" w:rsidRPr="00D67AF3" w:rsidRDefault="009144F9" w:rsidP="009144F9">
      <w:pPr>
        <w:pStyle w:val="a5"/>
        <w:rPr>
          <w:sz w:val="28"/>
          <w:szCs w:val="28"/>
        </w:rPr>
      </w:pPr>
      <w:r w:rsidRPr="00D67AF3">
        <w:rPr>
          <w:sz w:val="28"/>
          <w:szCs w:val="28"/>
        </w:rPr>
        <w:t>— </w:t>
      </w:r>
      <w:proofErr w:type="spellStart"/>
      <w:r w:rsidRPr="00D67AF3">
        <w:rPr>
          <w:sz w:val="28"/>
          <w:szCs w:val="28"/>
        </w:rPr>
        <w:t>деятельностные</w:t>
      </w:r>
      <w:proofErr w:type="spellEnd"/>
      <w:r w:rsidRPr="00D67AF3">
        <w:rPr>
          <w:sz w:val="28"/>
          <w:szCs w:val="28"/>
        </w:rPr>
        <w:t xml:space="preserve"> лаборатории, посвящённые основным современным практикам, позволяющие школьникам освоить их «азы» и включиться в их реализацию на высоком стартовом уровне своих способностей и компетенций;</w:t>
      </w:r>
    </w:p>
    <w:p w:rsidR="009144F9" w:rsidRPr="00D67AF3" w:rsidRDefault="009144F9" w:rsidP="009144F9">
      <w:pPr>
        <w:pStyle w:val="a5"/>
        <w:rPr>
          <w:sz w:val="28"/>
          <w:szCs w:val="28"/>
        </w:rPr>
      </w:pPr>
      <w:r w:rsidRPr="00D67AF3">
        <w:rPr>
          <w:sz w:val="28"/>
          <w:szCs w:val="28"/>
        </w:rPr>
        <w:lastRenderedPageBreak/>
        <w:t xml:space="preserve">— система проектно-образовательных игр, посвящённых социальному творчеству и формирующих у школьников </w:t>
      </w:r>
      <w:proofErr w:type="spellStart"/>
      <w:r w:rsidRPr="00D67AF3">
        <w:rPr>
          <w:sz w:val="28"/>
          <w:szCs w:val="28"/>
        </w:rPr>
        <w:t>деятельностную</w:t>
      </w:r>
      <w:proofErr w:type="spellEnd"/>
      <w:r w:rsidRPr="00D67AF3">
        <w:rPr>
          <w:sz w:val="28"/>
          <w:szCs w:val="28"/>
        </w:rPr>
        <w:t xml:space="preserve"> установку на то, что окружающее тебя пространство, его экономические и, шире, </w:t>
      </w:r>
      <w:proofErr w:type="spellStart"/>
      <w:r w:rsidRPr="00D67AF3">
        <w:rPr>
          <w:sz w:val="28"/>
          <w:szCs w:val="28"/>
        </w:rPr>
        <w:t>деятельностные</w:t>
      </w:r>
      <w:proofErr w:type="spellEnd"/>
      <w:r w:rsidRPr="00D67AF3">
        <w:rPr>
          <w:sz w:val="28"/>
          <w:szCs w:val="28"/>
        </w:rPr>
        <w:t xml:space="preserve"> связи могут быть трансформированы и сконструированы в связи с интересами людей.</w:t>
      </w:r>
    </w:p>
    <w:p w:rsidR="009144F9" w:rsidRPr="00D67AF3" w:rsidRDefault="009144F9" w:rsidP="009144F9">
      <w:pPr>
        <w:pStyle w:val="a5"/>
        <w:rPr>
          <w:sz w:val="28"/>
          <w:szCs w:val="28"/>
        </w:rPr>
      </w:pPr>
      <w:r w:rsidRPr="00D67AF3">
        <w:rPr>
          <w:sz w:val="28"/>
          <w:szCs w:val="28"/>
        </w:rPr>
        <w:t xml:space="preserve">7. Поселения сельского типа, включённые в системы </w:t>
      </w:r>
      <w:proofErr w:type="spellStart"/>
      <w:r w:rsidRPr="00D67AF3">
        <w:rPr>
          <w:sz w:val="28"/>
          <w:szCs w:val="28"/>
        </w:rPr>
        <w:t>агропроизводства</w:t>
      </w:r>
      <w:proofErr w:type="spellEnd"/>
      <w:r w:rsidRPr="00D67AF3">
        <w:rPr>
          <w:sz w:val="28"/>
          <w:szCs w:val="28"/>
        </w:rPr>
        <w:t xml:space="preserve"> или выстраивающие такие системы, обеспечивающие высокий уровень жизни своим жителям.</w:t>
      </w:r>
    </w:p>
    <w:p w:rsidR="009144F9" w:rsidRPr="00D67AF3" w:rsidRDefault="009144F9" w:rsidP="009144F9">
      <w:pPr>
        <w:pStyle w:val="a5"/>
        <w:rPr>
          <w:sz w:val="28"/>
          <w:szCs w:val="28"/>
        </w:rPr>
      </w:pPr>
      <w:r w:rsidRPr="00D67AF3">
        <w:rPr>
          <w:b/>
          <w:sz w:val="28"/>
          <w:szCs w:val="28"/>
        </w:rPr>
        <w:t>Особенности территории</w:t>
      </w:r>
      <w:r w:rsidRPr="00D67AF3">
        <w:rPr>
          <w:sz w:val="28"/>
          <w:szCs w:val="28"/>
        </w:rPr>
        <w:t xml:space="preserve">: достаточно высокий уровень жизни, как в материальном, так и в моральном, психоэмоциональном плане, при этом, определённая ограниченность типов экономически значимой деятельности и возможностей использования материально-технических ресурсов (невысокая «свобода манёвра», тем более, реструктуризации производства); недостаточно разнообразная, особенно по меркам «молодёжной моды», заведомо ориентирующейся на урбанизированные пространства, культурная, досуговая и в целом </w:t>
      </w:r>
      <w:proofErr w:type="spellStart"/>
      <w:r w:rsidRPr="00D67AF3">
        <w:rPr>
          <w:sz w:val="28"/>
          <w:szCs w:val="28"/>
        </w:rPr>
        <w:t>деятельностная</w:t>
      </w:r>
      <w:proofErr w:type="spellEnd"/>
      <w:r w:rsidRPr="00D67AF3">
        <w:rPr>
          <w:sz w:val="28"/>
          <w:szCs w:val="28"/>
        </w:rPr>
        <w:t xml:space="preserve"> среда; высокое качество человеческого потенциала, по крайней мере, в плане прочности и определённости трудовой этики, чувства собственного достоинства, чувства ответственности за своё дело и своё жизненное пространство, в плане деловой прагматики.</w:t>
      </w:r>
    </w:p>
    <w:p w:rsidR="009144F9" w:rsidRPr="00D67AF3" w:rsidRDefault="009144F9" w:rsidP="009144F9">
      <w:pPr>
        <w:pStyle w:val="a5"/>
        <w:rPr>
          <w:b/>
          <w:sz w:val="28"/>
          <w:szCs w:val="28"/>
        </w:rPr>
      </w:pPr>
      <w:r w:rsidRPr="00D67AF3">
        <w:rPr>
          <w:b/>
          <w:sz w:val="28"/>
          <w:szCs w:val="28"/>
        </w:rPr>
        <w:t>Приоритетные программы:</w:t>
      </w:r>
    </w:p>
    <w:p w:rsidR="009144F9" w:rsidRPr="00D67AF3" w:rsidRDefault="009144F9" w:rsidP="009144F9">
      <w:pPr>
        <w:pStyle w:val="a5"/>
        <w:rPr>
          <w:sz w:val="28"/>
          <w:szCs w:val="28"/>
        </w:rPr>
      </w:pPr>
      <w:r w:rsidRPr="00D67AF3">
        <w:rPr>
          <w:sz w:val="28"/>
          <w:szCs w:val="28"/>
        </w:rPr>
        <w:t>— культурно-просветительские программы, рассчитанные на детей разного возраста, прежде всего, реализуемые в виде краткосрочных погружений модульного типа и в виде проектных или исследовательских практикумов в «реальной» ситуации;</w:t>
      </w:r>
    </w:p>
    <w:p w:rsidR="009144F9" w:rsidRPr="00D67AF3" w:rsidRDefault="009144F9" w:rsidP="009144F9">
      <w:pPr>
        <w:pStyle w:val="a5"/>
        <w:rPr>
          <w:sz w:val="28"/>
          <w:szCs w:val="28"/>
        </w:rPr>
      </w:pPr>
      <w:r w:rsidRPr="00D67AF3">
        <w:rPr>
          <w:sz w:val="28"/>
          <w:szCs w:val="28"/>
        </w:rPr>
        <w:t xml:space="preserve">— проектные образовательные модули (прежде всего, игры и </w:t>
      </w:r>
      <w:proofErr w:type="spellStart"/>
      <w:r w:rsidRPr="00D67AF3">
        <w:rPr>
          <w:sz w:val="28"/>
          <w:szCs w:val="28"/>
        </w:rPr>
        <w:t>квесты</w:t>
      </w:r>
      <w:proofErr w:type="spellEnd"/>
      <w:r w:rsidRPr="00D67AF3">
        <w:rPr>
          <w:sz w:val="28"/>
          <w:szCs w:val="28"/>
        </w:rPr>
        <w:t xml:space="preserve">), позволяющие переосмыслить хозяйственно-экономическую деятельность родителей (и в потенциале свою собственную) с точки зрения существующих и </w:t>
      </w:r>
      <w:r w:rsidRPr="00D67AF3">
        <w:rPr>
          <w:i/>
          <w:sz w:val="28"/>
          <w:szCs w:val="28"/>
        </w:rPr>
        <w:t xml:space="preserve">возможных </w:t>
      </w:r>
      <w:r w:rsidRPr="00D67AF3">
        <w:rPr>
          <w:sz w:val="28"/>
          <w:szCs w:val="28"/>
        </w:rPr>
        <w:t>(в том числе, смоделированных самими учениками) мировых стандартов хозяйствования, капитализации, обустройства жизненного пространства и культурной среды.</w:t>
      </w:r>
    </w:p>
    <w:p w:rsidR="009144F9" w:rsidRPr="00D67AF3" w:rsidRDefault="009144F9" w:rsidP="009144F9">
      <w:pPr>
        <w:pStyle w:val="a5"/>
        <w:rPr>
          <w:sz w:val="28"/>
          <w:szCs w:val="28"/>
        </w:rPr>
      </w:pPr>
      <w:r w:rsidRPr="00D67AF3">
        <w:rPr>
          <w:sz w:val="28"/>
          <w:szCs w:val="28"/>
        </w:rPr>
        <w:t>8. Застойные или деградирующие сельские поселения.</w:t>
      </w:r>
    </w:p>
    <w:p w:rsidR="009144F9" w:rsidRPr="00D67AF3" w:rsidRDefault="009144F9" w:rsidP="009144F9">
      <w:pPr>
        <w:pStyle w:val="a5"/>
        <w:rPr>
          <w:sz w:val="28"/>
          <w:szCs w:val="28"/>
        </w:rPr>
      </w:pPr>
      <w:r w:rsidRPr="00D67AF3">
        <w:rPr>
          <w:b/>
          <w:sz w:val="28"/>
          <w:szCs w:val="28"/>
        </w:rPr>
        <w:t>Особенности территории</w:t>
      </w:r>
      <w:r w:rsidRPr="00D67AF3">
        <w:rPr>
          <w:sz w:val="28"/>
          <w:szCs w:val="28"/>
        </w:rPr>
        <w:t>: низкая или «нулевая» включённость в какие бы то ни было экономически или социально значимые потоки, с которой связан крайне низкий уровень жизни, дополняемый объективными для сельской местности ограничениями по типам деятельности, инфраструктурным возможностям, возможностям культурного досуга; крайне низкая степень социальной и трудовой мотивации людей, крайне низкая социальная мобильность, приверженность стереотипам; крайне низкий культурный уровень; стремление большей части экономически активного населения к переезду в другие места (при этом, низкий или «нулевой» уровень готовности что-либо менять в своём поселении, даже у экономически и социально активных жителей).</w:t>
      </w:r>
    </w:p>
    <w:p w:rsidR="009144F9" w:rsidRPr="00D67AF3" w:rsidRDefault="009144F9" w:rsidP="009144F9">
      <w:pPr>
        <w:pStyle w:val="a5"/>
        <w:rPr>
          <w:b/>
          <w:sz w:val="28"/>
          <w:szCs w:val="28"/>
        </w:rPr>
      </w:pPr>
      <w:r w:rsidRPr="00D67AF3">
        <w:rPr>
          <w:b/>
          <w:sz w:val="28"/>
          <w:szCs w:val="28"/>
        </w:rPr>
        <w:t>Приоритетные программы:</w:t>
      </w:r>
    </w:p>
    <w:p w:rsidR="009144F9" w:rsidRPr="00D67AF3" w:rsidRDefault="009144F9" w:rsidP="009144F9">
      <w:pPr>
        <w:pStyle w:val="a5"/>
        <w:rPr>
          <w:sz w:val="28"/>
          <w:szCs w:val="28"/>
        </w:rPr>
      </w:pPr>
      <w:r w:rsidRPr="00D67AF3">
        <w:rPr>
          <w:sz w:val="28"/>
          <w:szCs w:val="28"/>
        </w:rPr>
        <w:lastRenderedPageBreak/>
        <w:t>— культурно-просветительские программы, позволяющие расширить горизонты и получить материал для определения собственных перспектив и стратегий вне границ своего поселения, и притом безотносительно «мифов» о жизни в «больших городах» или «зажиточных сёлах», на основании рационального социально-экономического и социокультурного анализа;</w:t>
      </w:r>
    </w:p>
    <w:p w:rsidR="009144F9" w:rsidRPr="00D67AF3" w:rsidRDefault="009144F9" w:rsidP="009144F9">
      <w:pPr>
        <w:pStyle w:val="a5"/>
        <w:rPr>
          <w:sz w:val="28"/>
          <w:szCs w:val="28"/>
        </w:rPr>
      </w:pPr>
      <w:r w:rsidRPr="00D67AF3">
        <w:rPr>
          <w:sz w:val="28"/>
          <w:szCs w:val="28"/>
        </w:rPr>
        <w:t>— тренинги социальных компетентностей;</w:t>
      </w:r>
    </w:p>
    <w:p w:rsidR="009144F9" w:rsidRPr="00D67AF3" w:rsidRDefault="009144F9" w:rsidP="009144F9">
      <w:pPr>
        <w:pStyle w:val="a5"/>
        <w:rPr>
          <w:sz w:val="28"/>
          <w:szCs w:val="28"/>
        </w:rPr>
      </w:pPr>
      <w:r w:rsidRPr="00D67AF3">
        <w:rPr>
          <w:sz w:val="28"/>
          <w:szCs w:val="28"/>
        </w:rPr>
        <w:t>— </w:t>
      </w:r>
      <w:proofErr w:type="spellStart"/>
      <w:r w:rsidRPr="00D67AF3">
        <w:rPr>
          <w:sz w:val="28"/>
          <w:szCs w:val="28"/>
        </w:rPr>
        <w:t>деятельностные</w:t>
      </w:r>
      <w:proofErr w:type="spellEnd"/>
      <w:r w:rsidRPr="00D67AF3">
        <w:rPr>
          <w:sz w:val="28"/>
          <w:szCs w:val="28"/>
        </w:rPr>
        <w:t xml:space="preserve"> практикумы, позволяющие школьникам разного возраста сформировать трудовые навыки, адекватные их возрастной ситуации и позволяющие впоследствии быстро и эффективно освоить востребованные современные профессии и предполагаемые ими типы труда;</w:t>
      </w:r>
    </w:p>
    <w:p w:rsidR="009144F9" w:rsidRPr="00D67AF3" w:rsidRDefault="009144F9" w:rsidP="009144F9">
      <w:pPr>
        <w:pStyle w:val="a5"/>
        <w:rPr>
          <w:sz w:val="28"/>
          <w:szCs w:val="28"/>
        </w:rPr>
      </w:pPr>
      <w:r w:rsidRPr="00D67AF3">
        <w:rPr>
          <w:sz w:val="28"/>
          <w:szCs w:val="28"/>
        </w:rPr>
        <w:t>— тренинги и модули, компенсирующие дефициты основного образования в поселениях данного типа, прежде всего, формирующие у школьников способность к закреплению, структурированию и использованию знаний, а также учебную мотивацию.</w:t>
      </w:r>
    </w:p>
    <w:p w:rsidR="009144F9" w:rsidRPr="00D67AF3" w:rsidRDefault="009144F9" w:rsidP="009144F9">
      <w:pPr>
        <w:spacing w:line="240" w:lineRule="auto"/>
        <w:ind w:firstLine="708"/>
        <w:jc w:val="both"/>
        <w:rPr>
          <w:rFonts w:ascii="Times New Roman" w:hAnsi="Times New Roman" w:cs="Times New Roman"/>
          <w:b/>
          <w:sz w:val="28"/>
          <w:szCs w:val="28"/>
        </w:rPr>
      </w:pPr>
    </w:p>
    <w:p w:rsidR="009144F9" w:rsidRPr="00D67AF3" w:rsidRDefault="009144F9" w:rsidP="009144F9">
      <w:pPr>
        <w:pStyle w:val="1"/>
        <w:pageBreakBefore/>
        <w:spacing w:line="240" w:lineRule="auto"/>
        <w:jc w:val="center"/>
        <w:rPr>
          <w:rFonts w:ascii="Times New Roman" w:hAnsi="Times New Roman" w:cs="Times New Roman"/>
          <w:color w:val="auto"/>
        </w:rPr>
      </w:pPr>
      <w:bookmarkStart w:id="5" w:name="_Toc384123173"/>
      <w:r w:rsidRPr="00D67AF3">
        <w:rPr>
          <w:rFonts w:ascii="Times New Roman" w:hAnsi="Times New Roman" w:cs="Times New Roman"/>
          <w:color w:val="auto"/>
        </w:rPr>
        <w:lastRenderedPageBreak/>
        <w:t>Приложение 4. Описание механизма зачета программ, пройденных обучающимися в сторонних образовательных организациях</w:t>
      </w:r>
      <w:bookmarkEnd w:id="5"/>
    </w:p>
    <w:p w:rsidR="009144F9" w:rsidRPr="00D67AF3" w:rsidRDefault="009144F9" w:rsidP="009144F9">
      <w:pPr>
        <w:spacing w:line="240" w:lineRule="auto"/>
        <w:rPr>
          <w:rFonts w:ascii="Times New Roman" w:hAnsi="Times New Roman" w:cs="Times New Roman"/>
          <w:sz w:val="28"/>
          <w:szCs w:val="28"/>
        </w:rPr>
      </w:pPr>
    </w:p>
    <w:p w:rsidR="009144F9" w:rsidRPr="00D67AF3" w:rsidRDefault="009144F9" w:rsidP="009144F9">
      <w:pPr>
        <w:tabs>
          <w:tab w:val="left" w:pos="284"/>
          <w:tab w:val="left" w:pos="317"/>
          <w:tab w:val="left" w:pos="851"/>
          <w:tab w:val="left" w:pos="993"/>
        </w:tabs>
        <w:spacing w:line="240" w:lineRule="auto"/>
        <w:ind w:left="57" w:firstLine="567"/>
        <w:jc w:val="both"/>
        <w:rPr>
          <w:rFonts w:ascii="Times New Roman" w:hAnsi="Times New Roman" w:cs="Times New Roman"/>
          <w:sz w:val="28"/>
          <w:szCs w:val="28"/>
        </w:rPr>
      </w:pPr>
      <w:r w:rsidRPr="00D67AF3">
        <w:rPr>
          <w:rFonts w:ascii="Times New Roman" w:hAnsi="Times New Roman" w:cs="Times New Roman"/>
          <w:sz w:val="28"/>
          <w:szCs w:val="28"/>
        </w:rPr>
        <w:t xml:space="preserve">Сетевое взаимодействие образовательных организаций дополнительного образования между собой и с другими образовательными организациями, прежде всего, общего, а также профессионального образования предполагает возможность зачета курсов, пройденных детьми в сторонних образовательных организациях. </w:t>
      </w:r>
    </w:p>
    <w:p w:rsidR="009144F9" w:rsidRPr="00D67AF3" w:rsidRDefault="009144F9" w:rsidP="009144F9">
      <w:pPr>
        <w:tabs>
          <w:tab w:val="left" w:pos="0"/>
          <w:tab w:val="left" w:pos="851"/>
        </w:tabs>
        <w:spacing w:line="240" w:lineRule="auto"/>
        <w:ind w:left="57" w:firstLine="567"/>
        <w:jc w:val="both"/>
        <w:rPr>
          <w:rFonts w:ascii="Times New Roman" w:hAnsi="Times New Roman" w:cs="Times New Roman"/>
          <w:spacing w:val="1"/>
          <w:sz w:val="28"/>
          <w:szCs w:val="28"/>
        </w:rPr>
      </w:pPr>
      <w:r w:rsidRPr="00D67AF3">
        <w:rPr>
          <w:rFonts w:ascii="Times New Roman" w:hAnsi="Times New Roman" w:cs="Times New Roman"/>
          <w:b/>
          <w:iCs/>
          <w:spacing w:val="1"/>
          <w:sz w:val="28"/>
          <w:szCs w:val="28"/>
        </w:rPr>
        <w:t xml:space="preserve">Наличие механизма взаимозачетов создает условия для развития </w:t>
      </w:r>
      <w:r w:rsidRPr="00D67AF3">
        <w:rPr>
          <w:rFonts w:ascii="Times New Roman" w:hAnsi="Times New Roman" w:cs="Times New Roman"/>
          <w:b/>
          <w:i/>
          <w:spacing w:val="1"/>
          <w:sz w:val="28"/>
          <w:szCs w:val="28"/>
        </w:rPr>
        <w:t xml:space="preserve">вариативности и индивидуализации </w:t>
      </w:r>
      <w:r w:rsidRPr="00D67AF3">
        <w:rPr>
          <w:rFonts w:ascii="Times New Roman" w:hAnsi="Times New Roman" w:cs="Times New Roman"/>
          <w:spacing w:val="1"/>
          <w:sz w:val="28"/>
          <w:szCs w:val="28"/>
        </w:rPr>
        <w:t xml:space="preserve">системы дополнительного образования. Из избыточного числа различных образовательных программ дети смогут не только делать самостоятельный выбор, наиболее соответствующий их потребностям и интересам, но и </w:t>
      </w:r>
      <w:r w:rsidRPr="00D67AF3">
        <w:rPr>
          <w:rFonts w:ascii="Times New Roman" w:hAnsi="Times New Roman" w:cs="Times New Roman"/>
          <w:b/>
          <w:i/>
          <w:spacing w:val="1"/>
          <w:sz w:val="28"/>
          <w:szCs w:val="28"/>
        </w:rPr>
        <w:t>экономить время и силы</w:t>
      </w:r>
      <w:r w:rsidRPr="00D67AF3">
        <w:rPr>
          <w:rFonts w:ascii="Times New Roman" w:hAnsi="Times New Roman" w:cs="Times New Roman"/>
          <w:spacing w:val="1"/>
          <w:sz w:val="28"/>
          <w:szCs w:val="28"/>
        </w:rPr>
        <w:t xml:space="preserve">, особенно при прохождении программ предпрофессионального образования и профильного обучения в средней школе. Благодаря системе взаимозачетов дети приобретут возможность осваивать программы </w:t>
      </w:r>
      <w:r w:rsidRPr="00D67AF3">
        <w:rPr>
          <w:rFonts w:ascii="Times New Roman" w:hAnsi="Times New Roman" w:cs="Times New Roman"/>
          <w:b/>
          <w:i/>
          <w:spacing w:val="1"/>
          <w:sz w:val="28"/>
          <w:szCs w:val="28"/>
        </w:rPr>
        <w:t>в собственном режиме</w:t>
      </w:r>
      <w:r w:rsidRPr="00D67AF3">
        <w:rPr>
          <w:rFonts w:ascii="Times New Roman" w:hAnsi="Times New Roman" w:cs="Times New Roman"/>
          <w:spacing w:val="1"/>
          <w:sz w:val="28"/>
          <w:szCs w:val="28"/>
        </w:rPr>
        <w:t xml:space="preserve">. Система сетевых зачетов позволит реализовать идею более полного, всестороннего и объективного </w:t>
      </w:r>
      <w:r w:rsidRPr="00D67AF3">
        <w:rPr>
          <w:rFonts w:ascii="Times New Roman" w:hAnsi="Times New Roman" w:cs="Times New Roman"/>
          <w:b/>
          <w:i/>
          <w:spacing w:val="1"/>
          <w:sz w:val="28"/>
          <w:szCs w:val="28"/>
        </w:rPr>
        <w:t>(аутентичного) оценивания</w:t>
      </w:r>
      <w:r w:rsidRPr="00D67AF3">
        <w:rPr>
          <w:rFonts w:ascii="Times New Roman" w:hAnsi="Times New Roman" w:cs="Times New Roman"/>
          <w:spacing w:val="1"/>
          <w:sz w:val="28"/>
          <w:szCs w:val="28"/>
        </w:rPr>
        <w:t xml:space="preserve"> образования детей, которая достигается </w:t>
      </w:r>
      <w:r w:rsidRPr="00D67AF3">
        <w:rPr>
          <w:rFonts w:ascii="Times New Roman" w:hAnsi="Times New Roman" w:cs="Times New Roman"/>
          <w:bCs/>
          <w:i/>
          <w:spacing w:val="1"/>
          <w:sz w:val="28"/>
          <w:szCs w:val="28"/>
        </w:rPr>
        <w:t>множественностью оценки</w:t>
      </w:r>
      <w:r w:rsidRPr="00D67AF3">
        <w:rPr>
          <w:rFonts w:ascii="Times New Roman" w:hAnsi="Times New Roman" w:cs="Times New Roman"/>
          <w:spacing w:val="1"/>
          <w:sz w:val="28"/>
          <w:szCs w:val="28"/>
        </w:rPr>
        <w:t xml:space="preserve">. Благодаря системе сетевых зачетов, обучающиеся смогут </w:t>
      </w:r>
      <w:r w:rsidRPr="00D67AF3">
        <w:rPr>
          <w:rFonts w:ascii="Times New Roman" w:hAnsi="Times New Roman" w:cs="Times New Roman"/>
          <w:b/>
          <w:bCs/>
          <w:i/>
          <w:iCs/>
          <w:spacing w:val="1"/>
          <w:sz w:val="28"/>
          <w:szCs w:val="28"/>
        </w:rPr>
        <w:t xml:space="preserve">приобрести </w:t>
      </w:r>
      <w:r w:rsidRPr="00D67AF3">
        <w:rPr>
          <w:rFonts w:ascii="Times New Roman" w:hAnsi="Times New Roman" w:cs="Times New Roman"/>
          <w:b/>
          <w:i/>
          <w:spacing w:val="1"/>
          <w:sz w:val="28"/>
          <w:szCs w:val="28"/>
        </w:rPr>
        <w:t>новый социальный опыт,</w:t>
      </w:r>
      <w:r w:rsidRPr="00D67AF3">
        <w:rPr>
          <w:rFonts w:ascii="Times New Roman" w:hAnsi="Times New Roman" w:cs="Times New Roman"/>
          <w:spacing w:val="1"/>
          <w:sz w:val="28"/>
          <w:szCs w:val="28"/>
        </w:rPr>
        <w:t xml:space="preserve"> необходимый для более быстрой и легкой адаптации в системах профессионального обучения, где аналогичные подходы получают все большее распространение. </w:t>
      </w:r>
    </w:p>
    <w:p w:rsidR="009144F9" w:rsidRPr="00D67AF3" w:rsidRDefault="009144F9" w:rsidP="009144F9">
      <w:pPr>
        <w:tabs>
          <w:tab w:val="left" w:pos="0"/>
          <w:tab w:val="left" w:pos="851"/>
        </w:tabs>
        <w:spacing w:line="240" w:lineRule="auto"/>
        <w:ind w:left="57" w:firstLine="567"/>
        <w:jc w:val="both"/>
        <w:rPr>
          <w:rFonts w:ascii="Times New Roman" w:hAnsi="Times New Roman" w:cs="Times New Roman"/>
          <w:spacing w:val="1"/>
          <w:sz w:val="28"/>
          <w:szCs w:val="28"/>
        </w:rPr>
      </w:pPr>
      <w:r w:rsidRPr="00D67AF3">
        <w:rPr>
          <w:rFonts w:ascii="Times New Roman" w:hAnsi="Times New Roman" w:cs="Times New Roman"/>
          <w:spacing w:val="1"/>
          <w:sz w:val="28"/>
          <w:szCs w:val="28"/>
        </w:rPr>
        <w:t xml:space="preserve">С точки зрения управления качеством образования зачет освоения образовательных программ, а также их частей (тем, модулей) будет служить </w:t>
      </w:r>
      <w:r w:rsidRPr="00D67AF3">
        <w:rPr>
          <w:rFonts w:ascii="Times New Roman" w:hAnsi="Times New Roman" w:cs="Times New Roman"/>
          <w:b/>
          <w:i/>
          <w:spacing w:val="1"/>
          <w:sz w:val="28"/>
          <w:szCs w:val="28"/>
        </w:rPr>
        <w:t>средством контроля и диагностики качества прохождения образовательных программ воспитанниками и учащимися</w:t>
      </w:r>
      <w:r w:rsidRPr="00D67AF3">
        <w:rPr>
          <w:rFonts w:ascii="Times New Roman" w:hAnsi="Times New Roman" w:cs="Times New Roman"/>
          <w:spacing w:val="1"/>
          <w:sz w:val="28"/>
          <w:szCs w:val="28"/>
        </w:rPr>
        <w:t xml:space="preserve"> в условиях сетевых форм организации образовательного процесса, </w:t>
      </w:r>
      <w:r w:rsidRPr="00D67AF3">
        <w:rPr>
          <w:rFonts w:ascii="Times New Roman" w:hAnsi="Times New Roman" w:cs="Times New Roman"/>
          <w:b/>
          <w:i/>
          <w:spacing w:val="1"/>
          <w:sz w:val="28"/>
          <w:szCs w:val="28"/>
        </w:rPr>
        <w:t>механизмом распределения и закрепления ответственности</w:t>
      </w:r>
      <w:r w:rsidRPr="00D67AF3">
        <w:rPr>
          <w:rFonts w:ascii="Times New Roman" w:hAnsi="Times New Roman" w:cs="Times New Roman"/>
          <w:spacing w:val="1"/>
          <w:sz w:val="28"/>
          <w:szCs w:val="28"/>
        </w:rPr>
        <w:t xml:space="preserve"> за качество программ и их выполнение между организациями общего, профессионального и дополнительного образования. </w:t>
      </w:r>
    </w:p>
    <w:p w:rsidR="009144F9" w:rsidRPr="00D67AF3" w:rsidRDefault="009144F9" w:rsidP="009144F9">
      <w:pPr>
        <w:tabs>
          <w:tab w:val="left" w:pos="0"/>
          <w:tab w:val="left" w:pos="851"/>
        </w:tabs>
        <w:spacing w:line="240" w:lineRule="auto"/>
        <w:ind w:left="57" w:firstLine="567"/>
        <w:jc w:val="both"/>
        <w:rPr>
          <w:rFonts w:ascii="Times New Roman" w:hAnsi="Times New Roman" w:cs="Times New Roman"/>
          <w:spacing w:val="1"/>
          <w:sz w:val="28"/>
          <w:szCs w:val="28"/>
        </w:rPr>
      </w:pPr>
      <w:r w:rsidRPr="00D67AF3">
        <w:rPr>
          <w:rFonts w:ascii="Times New Roman" w:hAnsi="Times New Roman" w:cs="Times New Roman"/>
          <w:spacing w:val="1"/>
          <w:sz w:val="28"/>
          <w:szCs w:val="28"/>
        </w:rPr>
        <w:t xml:space="preserve">За счет введения данного механизма каждая использующая ее организация приобретет большие </w:t>
      </w:r>
      <w:r w:rsidRPr="00D67AF3">
        <w:rPr>
          <w:rFonts w:ascii="Times New Roman" w:hAnsi="Times New Roman" w:cs="Times New Roman"/>
          <w:b/>
          <w:i/>
          <w:spacing w:val="1"/>
          <w:sz w:val="28"/>
          <w:szCs w:val="28"/>
        </w:rPr>
        <w:t xml:space="preserve">возможности для реализации разнообразных образовательных программ </w:t>
      </w:r>
      <w:r w:rsidRPr="00D67AF3">
        <w:rPr>
          <w:rFonts w:ascii="Times New Roman" w:hAnsi="Times New Roman" w:cs="Times New Roman"/>
          <w:bCs/>
          <w:iCs/>
          <w:spacing w:val="1"/>
          <w:sz w:val="28"/>
          <w:szCs w:val="28"/>
        </w:rPr>
        <w:t>при недостатке собственных ресурсов</w:t>
      </w:r>
      <w:r w:rsidRPr="00D67AF3">
        <w:rPr>
          <w:rFonts w:ascii="Times New Roman" w:hAnsi="Times New Roman" w:cs="Times New Roman"/>
          <w:spacing w:val="1"/>
          <w:sz w:val="28"/>
          <w:szCs w:val="28"/>
        </w:rPr>
        <w:t>.</w:t>
      </w:r>
    </w:p>
    <w:p w:rsidR="009144F9" w:rsidRPr="00D67AF3" w:rsidRDefault="009144F9" w:rsidP="009144F9">
      <w:pPr>
        <w:tabs>
          <w:tab w:val="left" w:pos="0"/>
          <w:tab w:val="left" w:pos="851"/>
        </w:tabs>
        <w:spacing w:line="240" w:lineRule="auto"/>
        <w:ind w:left="57" w:firstLine="567"/>
        <w:jc w:val="both"/>
        <w:rPr>
          <w:rFonts w:ascii="Times New Roman" w:hAnsi="Times New Roman" w:cs="Times New Roman"/>
          <w:bCs/>
          <w:iCs/>
          <w:spacing w:val="1"/>
          <w:sz w:val="28"/>
          <w:szCs w:val="28"/>
        </w:rPr>
      </w:pPr>
      <w:r w:rsidRPr="00D67AF3">
        <w:rPr>
          <w:rFonts w:ascii="Times New Roman" w:hAnsi="Times New Roman" w:cs="Times New Roman"/>
          <w:spacing w:val="1"/>
          <w:sz w:val="28"/>
          <w:szCs w:val="28"/>
        </w:rPr>
        <w:t xml:space="preserve">В зависимости от места освоения образовательных программ обучающимися и правовых отношений образовательных организаций с другими сетевыми организациями  может быть два типа </w:t>
      </w:r>
      <w:r w:rsidRPr="00D67AF3">
        <w:rPr>
          <w:rFonts w:ascii="Times New Roman" w:hAnsi="Times New Roman" w:cs="Times New Roman"/>
          <w:bCs/>
          <w:iCs/>
          <w:spacing w:val="1"/>
          <w:sz w:val="28"/>
          <w:szCs w:val="28"/>
        </w:rPr>
        <w:t>взаимозачетов:</w:t>
      </w:r>
    </w:p>
    <w:p w:rsidR="009144F9" w:rsidRPr="00D67AF3" w:rsidRDefault="009144F9" w:rsidP="009144F9">
      <w:pPr>
        <w:tabs>
          <w:tab w:val="left" w:pos="0"/>
          <w:tab w:val="left" w:pos="851"/>
        </w:tabs>
        <w:spacing w:line="240" w:lineRule="auto"/>
        <w:ind w:left="57" w:firstLine="567"/>
        <w:jc w:val="both"/>
        <w:rPr>
          <w:rFonts w:ascii="Times New Roman" w:hAnsi="Times New Roman" w:cs="Times New Roman"/>
          <w:spacing w:val="1"/>
          <w:sz w:val="28"/>
          <w:szCs w:val="28"/>
        </w:rPr>
      </w:pPr>
      <w:r w:rsidRPr="00D67AF3">
        <w:rPr>
          <w:rFonts w:ascii="Times New Roman" w:hAnsi="Times New Roman" w:cs="Times New Roman"/>
          <w:bCs/>
          <w:iCs/>
          <w:spacing w:val="37"/>
          <w:sz w:val="28"/>
          <w:szCs w:val="28"/>
        </w:rPr>
        <w:lastRenderedPageBreak/>
        <w:t xml:space="preserve">Первый </w:t>
      </w:r>
      <w:r w:rsidRPr="00D67AF3">
        <w:rPr>
          <w:rFonts w:ascii="Times New Roman" w:hAnsi="Times New Roman" w:cs="Times New Roman"/>
          <w:spacing w:val="1"/>
          <w:sz w:val="28"/>
          <w:szCs w:val="28"/>
        </w:rPr>
        <w:t xml:space="preserve">– </w:t>
      </w:r>
      <w:r w:rsidRPr="00D67AF3">
        <w:rPr>
          <w:rFonts w:ascii="Times New Roman" w:hAnsi="Times New Roman" w:cs="Times New Roman"/>
          <w:b/>
          <w:bCs/>
          <w:i/>
          <w:iCs/>
          <w:spacing w:val="1"/>
          <w:sz w:val="28"/>
          <w:szCs w:val="28"/>
        </w:rPr>
        <w:t>зачет программ, предлагаемых образовательной организацией</w:t>
      </w:r>
      <w:r w:rsidRPr="00D67AF3">
        <w:rPr>
          <w:rFonts w:ascii="Times New Roman" w:hAnsi="Times New Roman" w:cs="Times New Roman"/>
          <w:spacing w:val="1"/>
          <w:sz w:val="28"/>
          <w:szCs w:val="28"/>
        </w:rPr>
        <w:t>, пройденных обучающимся самостоятельно, в форме экстерната, с помощью очно-заочной или домашней форм обучения</w:t>
      </w:r>
      <w:r w:rsidRPr="00D67AF3">
        <w:rPr>
          <w:rFonts w:ascii="Times New Roman" w:hAnsi="Times New Roman" w:cs="Times New Roman"/>
          <w:b/>
          <w:bCs/>
          <w:i/>
          <w:iCs/>
          <w:spacing w:val="1"/>
          <w:sz w:val="28"/>
          <w:szCs w:val="28"/>
        </w:rPr>
        <w:t xml:space="preserve">, что может быть актуально для детей-инвалидов, а также детей, проживающих на удаленных труднодоступных территориях; </w:t>
      </w:r>
      <w:r w:rsidRPr="00D67AF3">
        <w:rPr>
          <w:rFonts w:ascii="Times New Roman" w:hAnsi="Times New Roman" w:cs="Times New Roman"/>
          <w:bCs/>
          <w:iCs/>
          <w:spacing w:val="1"/>
          <w:sz w:val="28"/>
          <w:szCs w:val="28"/>
        </w:rPr>
        <w:t>в</w:t>
      </w:r>
      <w:r w:rsidRPr="00D67AF3">
        <w:rPr>
          <w:rFonts w:ascii="Times New Roman" w:hAnsi="Times New Roman" w:cs="Times New Roman"/>
          <w:spacing w:val="1"/>
          <w:sz w:val="28"/>
          <w:szCs w:val="28"/>
        </w:rPr>
        <w:t xml:space="preserve"> данном случае </w:t>
      </w:r>
      <w:r w:rsidRPr="00D67AF3">
        <w:rPr>
          <w:rFonts w:ascii="Times New Roman" w:hAnsi="Times New Roman" w:cs="Times New Roman"/>
          <w:bCs/>
          <w:iCs/>
          <w:spacing w:val="32"/>
          <w:sz w:val="28"/>
          <w:szCs w:val="28"/>
        </w:rPr>
        <w:t xml:space="preserve">зачет </w:t>
      </w:r>
      <w:r w:rsidRPr="00D67AF3">
        <w:rPr>
          <w:rFonts w:ascii="Times New Roman" w:hAnsi="Times New Roman" w:cs="Times New Roman"/>
          <w:i/>
          <w:spacing w:val="3"/>
          <w:sz w:val="28"/>
          <w:szCs w:val="28"/>
        </w:rPr>
        <w:t>принимается непосредственно у самого обучающегося.</w:t>
      </w:r>
    </w:p>
    <w:p w:rsidR="009144F9" w:rsidRPr="00D67AF3" w:rsidRDefault="009144F9" w:rsidP="009144F9">
      <w:pPr>
        <w:tabs>
          <w:tab w:val="left" w:pos="0"/>
          <w:tab w:val="left" w:pos="851"/>
        </w:tabs>
        <w:spacing w:line="240" w:lineRule="auto"/>
        <w:ind w:left="57" w:firstLine="567"/>
        <w:jc w:val="both"/>
        <w:rPr>
          <w:rFonts w:ascii="Times New Roman" w:hAnsi="Times New Roman" w:cs="Times New Roman"/>
          <w:spacing w:val="1"/>
          <w:sz w:val="28"/>
          <w:szCs w:val="28"/>
        </w:rPr>
      </w:pPr>
      <w:r w:rsidRPr="00D67AF3">
        <w:rPr>
          <w:rFonts w:ascii="Times New Roman" w:hAnsi="Times New Roman" w:cs="Times New Roman"/>
          <w:spacing w:val="37"/>
          <w:sz w:val="28"/>
          <w:szCs w:val="28"/>
        </w:rPr>
        <w:t xml:space="preserve">второй </w:t>
      </w:r>
      <w:r w:rsidRPr="00D67AF3">
        <w:rPr>
          <w:rFonts w:ascii="Times New Roman" w:hAnsi="Times New Roman" w:cs="Times New Roman"/>
          <w:spacing w:val="1"/>
          <w:sz w:val="28"/>
          <w:szCs w:val="28"/>
        </w:rPr>
        <w:t>– зачет программ, реализуемых в других образовательных организациях:</w:t>
      </w:r>
    </w:p>
    <w:p w:rsidR="009144F9" w:rsidRPr="00D67AF3" w:rsidRDefault="009144F9" w:rsidP="009144F9">
      <w:pPr>
        <w:numPr>
          <w:ilvl w:val="2"/>
          <w:numId w:val="13"/>
        </w:numPr>
        <w:tabs>
          <w:tab w:val="left" w:pos="0"/>
          <w:tab w:val="left" w:pos="539"/>
          <w:tab w:val="left" w:pos="851"/>
        </w:tabs>
        <w:spacing w:after="0" w:line="240" w:lineRule="auto"/>
        <w:ind w:left="57" w:firstLine="567"/>
        <w:jc w:val="both"/>
        <w:rPr>
          <w:rFonts w:ascii="Times New Roman" w:hAnsi="Times New Roman" w:cs="Times New Roman"/>
          <w:spacing w:val="1"/>
          <w:sz w:val="28"/>
          <w:szCs w:val="28"/>
        </w:rPr>
      </w:pPr>
      <w:r w:rsidRPr="00D67AF3">
        <w:rPr>
          <w:rFonts w:ascii="Times New Roman" w:hAnsi="Times New Roman" w:cs="Times New Roman"/>
          <w:bCs/>
          <w:i/>
          <w:spacing w:val="1"/>
          <w:sz w:val="28"/>
          <w:szCs w:val="28"/>
        </w:rPr>
        <w:t>входящих в сеть</w:t>
      </w:r>
      <w:r w:rsidRPr="00D67AF3">
        <w:rPr>
          <w:rFonts w:ascii="Times New Roman" w:hAnsi="Times New Roman" w:cs="Times New Roman"/>
          <w:bCs/>
          <w:spacing w:val="1"/>
          <w:sz w:val="28"/>
          <w:szCs w:val="28"/>
        </w:rPr>
        <w:t>,</w:t>
      </w:r>
      <w:r w:rsidRPr="00D67AF3">
        <w:rPr>
          <w:rFonts w:ascii="Times New Roman" w:hAnsi="Times New Roman" w:cs="Times New Roman"/>
          <w:spacing w:val="1"/>
          <w:sz w:val="28"/>
          <w:szCs w:val="28"/>
        </w:rPr>
        <w:t xml:space="preserve"> т. е имеющих договорные отношения с той организацией, которая реализует основную образовательную программу;</w:t>
      </w:r>
    </w:p>
    <w:p w:rsidR="009144F9" w:rsidRPr="00D67AF3" w:rsidRDefault="009144F9" w:rsidP="009144F9">
      <w:pPr>
        <w:numPr>
          <w:ilvl w:val="2"/>
          <w:numId w:val="13"/>
        </w:numPr>
        <w:tabs>
          <w:tab w:val="left" w:pos="0"/>
          <w:tab w:val="left" w:pos="539"/>
          <w:tab w:val="left" w:pos="851"/>
        </w:tabs>
        <w:spacing w:after="0" w:line="240" w:lineRule="auto"/>
        <w:ind w:left="57" w:firstLine="567"/>
        <w:jc w:val="both"/>
        <w:rPr>
          <w:rFonts w:ascii="Times New Roman" w:hAnsi="Times New Roman" w:cs="Times New Roman"/>
          <w:spacing w:val="1"/>
          <w:sz w:val="28"/>
          <w:szCs w:val="28"/>
        </w:rPr>
      </w:pPr>
      <w:r w:rsidRPr="00D67AF3">
        <w:rPr>
          <w:rFonts w:ascii="Times New Roman" w:hAnsi="Times New Roman" w:cs="Times New Roman"/>
          <w:bCs/>
          <w:i/>
          <w:spacing w:val="1"/>
          <w:sz w:val="28"/>
          <w:szCs w:val="28"/>
        </w:rPr>
        <w:t>не включенных в сеть</w:t>
      </w:r>
      <w:r w:rsidRPr="00D67AF3">
        <w:rPr>
          <w:rFonts w:ascii="Times New Roman" w:hAnsi="Times New Roman" w:cs="Times New Roman"/>
          <w:spacing w:val="1"/>
          <w:sz w:val="28"/>
          <w:szCs w:val="28"/>
        </w:rPr>
        <w:t>, т. е. самостоятельно избираемых обучающимися из числа сторонних организаций.</w:t>
      </w:r>
    </w:p>
    <w:p w:rsidR="009144F9" w:rsidRPr="00D67AF3" w:rsidRDefault="009144F9" w:rsidP="009144F9">
      <w:pPr>
        <w:tabs>
          <w:tab w:val="left" w:pos="0"/>
          <w:tab w:val="left" w:pos="851"/>
        </w:tabs>
        <w:spacing w:line="240" w:lineRule="auto"/>
        <w:ind w:left="57" w:firstLine="567"/>
        <w:jc w:val="both"/>
        <w:rPr>
          <w:rFonts w:ascii="Times New Roman" w:hAnsi="Times New Roman" w:cs="Times New Roman"/>
          <w:i/>
          <w:spacing w:val="1"/>
          <w:sz w:val="28"/>
          <w:szCs w:val="28"/>
        </w:rPr>
      </w:pPr>
      <w:r w:rsidRPr="00D67AF3">
        <w:rPr>
          <w:rFonts w:ascii="Times New Roman" w:hAnsi="Times New Roman" w:cs="Times New Roman"/>
          <w:spacing w:val="1"/>
          <w:sz w:val="28"/>
          <w:szCs w:val="28"/>
        </w:rPr>
        <w:t xml:space="preserve">В этом случае образовательная организация </w:t>
      </w:r>
      <w:r w:rsidRPr="00D67AF3">
        <w:rPr>
          <w:rFonts w:ascii="Times New Roman" w:hAnsi="Times New Roman" w:cs="Times New Roman"/>
          <w:i/>
          <w:spacing w:val="1"/>
          <w:sz w:val="28"/>
          <w:szCs w:val="28"/>
        </w:rPr>
        <w:t>принимает программы и их результаты у других, сторонних, образовательных организаций.</w:t>
      </w:r>
    </w:p>
    <w:p w:rsidR="009144F9" w:rsidRPr="00D67AF3" w:rsidRDefault="009144F9" w:rsidP="009144F9">
      <w:pPr>
        <w:tabs>
          <w:tab w:val="left" w:pos="0"/>
          <w:tab w:val="left" w:pos="851"/>
        </w:tabs>
        <w:spacing w:line="240" w:lineRule="auto"/>
        <w:ind w:left="57" w:firstLine="567"/>
        <w:jc w:val="both"/>
        <w:rPr>
          <w:rFonts w:ascii="Times New Roman" w:hAnsi="Times New Roman" w:cs="Times New Roman"/>
          <w:b/>
          <w:i/>
          <w:spacing w:val="1"/>
          <w:sz w:val="28"/>
          <w:szCs w:val="28"/>
        </w:rPr>
      </w:pPr>
      <w:r w:rsidRPr="00D67AF3">
        <w:rPr>
          <w:rFonts w:ascii="Times New Roman" w:hAnsi="Times New Roman" w:cs="Times New Roman"/>
          <w:b/>
          <w:i/>
          <w:spacing w:val="1"/>
          <w:sz w:val="28"/>
          <w:szCs w:val="28"/>
        </w:rPr>
        <w:t>На предварительном этапе проведения взаимозачетов осуществляется</w:t>
      </w:r>
    </w:p>
    <w:p w:rsidR="009144F9" w:rsidRPr="00D67AF3" w:rsidRDefault="009144F9" w:rsidP="009144F9">
      <w:pPr>
        <w:pStyle w:val="41"/>
        <w:numPr>
          <w:ilvl w:val="0"/>
          <w:numId w:val="14"/>
        </w:numPr>
        <w:tabs>
          <w:tab w:val="left" w:pos="0"/>
          <w:tab w:val="left" w:pos="851"/>
        </w:tabs>
        <w:ind w:left="57" w:firstLine="567"/>
        <w:jc w:val="both"/>
        <w:rPr>
          <w:rFonts w:ascii="Times New Roman" w:hAnsi="Times New Roman"/>
          <w:spacing w:val="1"/>
          <w:sz w:val="28"/>
          <w:szCs w:val="28"/>
          <w:lang w:eastAsia="ru-RU"/>
        </w:rPr>
      </w:pPr>
      <w:r w:rsidRPr="00D67AF3">
        <w:rPr>
          <w:rFonts w:ascii="Times New Roman" w:hAnsi="Times New Roman"/>
          <w:spacing w:val="1"/>
          <w:sz w:val="28"/>
          <w:szCs w:val="28"/>
          <w:lang w:eastAsia="ru-RU"/>
        </w:rPr>
        <w:t xml:space="preserve"> оценка предложенных сторонними организациями и самими обучающимися курсов и определение принципиальной возможности проведения их зачетов по завершении освоения программ;</w:t>
      </w:r>
    </w:p>
    <w:p w:rsidR="009144F9" w:rsidRPr="00D67AF3" w:rsidRDefault="009144F9" w:rsidP="009144F9">
      <w:pPr>
        <w:numPr>
          <w:ilvl w:val="2"/>
          <w:numId w:val="15"/>
        </w:numPr>
        <w:tabs>
          <w:tab w:val="left" w:pos="0"/>
          <w:tab w:val="left" w:pos="539"/>
          <w:tab w:val="left" w:pos="851"/>
          <w:tab w:val="left" w:pos="993"/>
        </w:tabs>
        <w:spacing w:after="0" w:line="240" w:lineRule="auto"/>
        <w:ind w:left="57" w:firstLine="567"/>
        <w:jc w:val="both"/>
        <w:rPr>
          <w:rFonts w:ascii="Times New Roman" w:hAnsi="Times New Roman" w:cs="Times New Roman"/>
          <w:spacing w:val="1"/>
          <w:sz w:val="28"/>
          <w:szCs w:val="28"/>
        </w:rPr>
      </w:pPr>
      <w:r w:rsidRPr="00D67AF3">
        <w:rPr>
          <w:rFonts w:ascii="Times New Roman" w:hAnsi="Times New Roman" w:cs="Times New Roman"/>
          <w:spacing w:val="1"/>
          <w:sz w:val="28"/>
          <w:szCs w:val="28"/>
        </w:rPr>
        <w:t xml:space="preserve"> рассматриваются возможности </w:t>
      </w:r>
      <w:proofErr w:type="spellStart"/>
      <w:r w:rsidRPr="00D67AF3">
        <w:rPr>
          <w:rFonts w:ascii="Times New Roman" w:hAnsi="Times New Roman" w:cs="Times New Roman"/>
          <w:spacing w:val="1"/>
          <w:sz w:val="28"/>
          <w:szCs w:val="28"/>
        </w:rPr>
        <w:t>засчитывания</w:t>
      </w:r>
      <w:proofErr w:type="spellEnd"/>
      <w:r w:rsidRPr="00D67AF3">
        <w:rPr>
          <w:rFonts w:ascii="Times New Roman" w:hAnsi="Times New Roman" w:cs="Times New Roman"/>
          <w:spacing w:val="1"/>
          <w:sz w:val="28"/>
          <w:szCs w:val="28"/>
        </w:rPr>
        <w:t xml:space="preserve"> по желанию обучающихся курсов, реализуемых сетевыми и другими организациями образования вместо аутентичных, т. е. предлагаемых основной организацией, в которой обучающиеся осваивает основную программу;</w:t>
      </w:r>
    </w:p>
    <w:p w:rsidR="009144F9" w:rsidRPr="00D67AF3" w:rsidRDefault="009144F9" w:rsidP="009144F9">
      <w:pPr>
        <w:pStyle w:val="41"/>
        <w:numPr>
          <w:ilvl w:val="2"/>
          <w:numId w:val="15"/>
        </w:numPr>
        <w:tabs>
          <w:tab w:val="left" w:pos="0"/>
          <w:tab w:val="left" w:pos="851"/>
        </w:tabs>
        <w:ind w:left="57" w:firstLine="567"/>
        <w:jc w:val="both"/>
        <w:rPr>
          <w:rFonts w:ascii="Times New Roman" w:hAnsi="Times New Roman"/>
          <w:spacing w:val="1"/>
          <w:sz w:val="28"/>
          <w:szCs w:val="28"/>
          <w:lang w:eastAsia="ru-RU"/>
        </w:rPr>
      </w:pPr>
      <w:r w:rsidRPr="00D67AF3">
        <w:rPr>
          <w:rFonts w:ascii="Times New Roman" w:hAnsi="Times New Roman"/>
          <w:spacing w:val="1"/>
          <w:sz w:val="28"/>
          <w:szCs w:val="28"/>
          <w:lang w:eastAsia="ru-RU"/>
        </w:rPr>
        <w:t>анализируются условия, которые имеются в сторонних организациях для проведения курсов.</w:t>
      </w:r>
    </w:p>
    <w:p w:rsidR="009144F9" w:rsidRPr="00D67AF3" w:rsidRDefault="009144F9" w:rsidP="009144F9">
      <w:pPr>
        <w:tabs>
          <w:tab w:val="left" w:pos="0"/>
          <w:tab w:val="left" w:pos="851"/>
        </w:tabs>
        <w:spacing w:line="240" w:lineRule="auto"/>
        <w:ind w:left="57" w:firstLine="567"/>
        <w:jc w:val="both"/>
        <w:rPr>
          <w:rFonts w:ascii="Times New Roman" w:hAnsi="Times New Roman" w:cs="Times New Roman"/>
          <w:spacing w:val="1"/>
          <w:sz w:val="28"/>
          <w:szCs w:val="28"/>
        </w:rPr>
      </w:pPr>
      <w:r w:rsidRPr="00D67AF3">
        <w:rPr>
          <w:rFonts w:ascii="Times New Roman" w:hAnsi="Times New Roman" w:cs="Times New Roman"/>
          <w:b/>
          <w:bCs/>
          <w:i/>
          <w:iCs/>
          <w:spacing w:val="1"/>
          <w:sz w:val="28"/>
          <w:szCs w:val="28"/>
        </w:rPr>
        <w:t xml:space="preserve">На основной этапе проводится </w:t>
      </w:r>
      <w:r w:rsidRPr="00D67AF3">
        <w:rPr>
          <w:rFonts w:ascii="Times New Roman" w:hAnsi="Times New Roman" w:cs="Times New Roman"/>
          <w:b/>
          <w:i/>
          <w:spacing w:val="1"/>
          <w:sz w:val="28"/>
          <w:szCs w:val="28"/>
        </w:rPr>
        <w:t>промежуточная и итоговая аттестации</w:t>
      </w:r>
      <w:r w:rsidRPr="00D67AF3">
        <w:rPr>
          <w:rFonts w:ascii="Times New Roman" w:hAnsi="Times New Roman" w:cs="Times New Roman"/>
          <w:spacing w:val="1"/>
          <w:sz w:val="28"/>
          <w:szCs w:val="28"/>
        </w:rPr>
        <w:t xml:space="preserve">. Необходимость в промежуточной аттестации может возникнуть в связи с желанием обучающихся изменить избранное направление получения образования или при желании завершить программу раньше установленных сроков. В функции </w:t>
      </w:r>
      <w:r w:rsidRPr="00D67AF3">
        <w:rPr>
          <w:rFonts w:ascii="Times New Roman" w:hAnsi="Times New Roman" w:cs="Times New Roman"/>
          <w:b/>
          <w:i/>
          <w:spacing w:val="1"/>
          <w:sz w:val="28"/>
          <w:szCs w:val="28"/>
        </w:rPr>
        <w:t>итоговой аттестации</w:t>
      </w:r>
      <w:r w:rsidRPr="00D67AF3">
        <w:rPr>
          <w:rFonts w:ascii="Times New Roman" w:hAnsi="Times New Roman" w:cs="Times New Roman"/>
          <w:spacing w:val="1"/>
          <w:sz w:val="28"/>
          <w:szCs w:val="28"/>
        </w:rPr>
        <w:t xml:space="preserve"> входит установление степени полноты и качества освоения программ и обоснование решения о выдаче соответствующих документов.</w:t>
      </w:r>
    </w:p>
    <w:p w:rsidR="009144F9" w:rsidRPr="00D67AF3" w:rsidRDefault="009144F9" w:rsidP="009144F9">
      <w:pPr>
        <w:pStyle w:val="1"/>
        <w:pageBreakBefore/>
        <w:spacing w:line="240" w:lineRule="auto"/>
        <w:jc w:val="center"/>
        <w:rPr>
          <w:rFonts w:ascii="Times New Roman" w:hAnsi="Times New Roman" w:cs="Times New Roman"/>
          <w:color w:val="auto"/>
        </w:rPr>
      </w:pPr>
      <w:bookmarkStart w:id="6" w:name="_Toc384123174"/>
      <w:r w:rsidRPr="00D67AF3">
        <w:rPr>
          <w:rFonts w:ascii="Times New Roman" w:hAnsi="Times New Roman" w:cs="Times New Roman"/>
          <w:color w:val="auto"/>
        </w:rPr>
        <w:lastRenderedPageBreak/>
        <w:t>Приложение 5. Дополнительное образование детей как сфера межведомственного, государственно-частного и социального партнёрства. Механизмы консолидации и интеграции ресурсов.</w:t>
      </w:r>
      <w:bookmarkEnd w:id="6"/>
    </w:p>
    <w:p w:rsidR="009144F9" w:rsidRPr="00D67AF3" w:rsidRDefault="009144F9" w:rsidP="009144F9">
      <w:pPr>
        <w:spacing w:line="240" w:lineRule="auto"/>
        <w:rPr>
          <w:rFonts w:ascii="Times New Roman" w:hAnsi="Times New Roman" w:cs="Times New Roman"/>
          <w:sz w:val="28"/>
          <w:szCs w:val="28"/>
        </w:rPr>
      </w:pPr>
    </w:p>
    <w:p w:rsidR="009144F9" w:rsidRPr="00D67AF3" w:rsidRDefault="009144F9" w:rsidP="009144F9">
      <w:pPr>
        <w:spacing w:line="240" w:lineRule="auto"/>
        <w:ind w:firstLine="705"/>
        <w:jc w:val="both"/>
        <w:rPr>
          <w:rFonts w:ascii="Times New Roman" w:hAnsi="Times New Roman" w:cs="Times New Roman"/>
          <w:sz w:val="28"/>
          <w:szCs w:val="28"/>
        </w:rPr>
      </w:pPr>
      <w:r w:rsidRPr="00D67AF3">
        <w:rPr>
          <w:rFonts w:ascii="Times New Roman" w:hAnsi="Times New Roman" w:cs="Times New Roman"/>
          <w:sz w:val="28"/>
          <w:szCs w:val="28"/>
        </w:rPr>
        <w:t xml:space="preserve">Институциональная структура дополнительного образования детей включает организации различной ведомственной принадлежности (образование, культура, спорт, молодежная политика, социальная защита населения), собственности (государственные, муниципальные, некоммерческие и частные организации, а также индивидуальные предприниматели). </w:t>
      </w:r>
    </w:p>
    <w:p w:rsidR="009144F9" w:rsidRPr="00D67AF3" w:rsidRDefault="009144F9" w:rsidP="009144F9">
      <w:pPr>
        <w:spacing w:line="240" w:lineRule="auto"/>
        <w:ind w:firstLine="705"/>
        <w:jc w:val="both"/>
        <w:rPr>
          <w:rFonts w:ascii="Times New Roman" w:hAnsi="Times New Roman" w:cs="Times New Roman"/>
          <w:sz w:val="28"/>
          <w:szCs w:val="28"/>
        </w:rPr>
      </w:pPr>
      <w:r w:rsidRPr="00D67AF3">
        <w:rPr>
          <w:rFonts w:ascii="Times New Roman" w:hAnsi="Times New Roman" w:cs="Times New Roman"/>
          <w:sz w:val="28"/>
          <w:szCs w:val="28"/>
        </w:rPr>
        <w:t>Различные образовательные мероприятия и инициативы  для детей реализуются также институтами науки, промышленной политики и предпринимательства, корпорациями, общественными организациями и объединениями, религиозными конфессиями, профессиональными и творческими союзами, политическими партиями, волонтёрскими объединениями, энтузиастами неформальной и семейной педагогики.</w:t>
      </w:r>
    </w:p>
    <w:p w:rsidR="009144F9" w:rsidRPr="00D67AF3" w:rsidRDefault="009144F9" w:rsidP="009144F9">
      <w:pPr>
        <w:pStyle w:val="af7"/>
        <w:ind w:firstLine="705"/>
        <w:jc w:val="both"/>
        <w:rPr>
          <w:rFonts w:ascii="Times New Roman" w:hAnsi="Times New Roman"/>
          <w:sz w:val="28"/>
          <w:szCs w:val="28"/>
        </w:rPr>
      </w:pPr>
      <w:r w:rsidRPr="00D67AF3">
        <w:rPr>
          <w:rFonts w:ascii="Times New Roman" w:hAnsi="Times New Roman"/>
          <w:sz w:val="28"/>
          <w:szCs w:val="28"/>
        </w:rPr>
        <w:t xml:space="preserve">Такая разнообразная институциональная структура создаёт уникальный социальный потенциал воспитания, социализации и культурного развития личности. Эффективная реализация этого потенциала требует разработки и введения в действие комплекса механизмов, обеспечивающих интеграцию деятельности и ресурсов соответствующих институтов. </w:t>
      </w:r>
    </w:p>
    <w:p w:rsidR="009144F9" w:rsidRPr="00D67AF3" w:rsidRDefault="009144F9" w:rsidP="009144F9">
      <w:pPr>
        <w:pStyle w:val="a5"/>
        <w:rPr>
          <w:sz w:val="28"/>
          <w:szCs w:val="28"/>
        </w:rPr>
      </w:pPr>
      <w:r w:rsidRPr="00D67AF3">
        <w:rPr>
          <w:sz w:val="28"/>
          <w:szCs w:val="28"/>
        </w:rPr>
        <w:t xml:space="preserve">Изменения в дополнительном образовании не могут быть сведены к отраслевой реформе и узковедомственным преобразованиям организаций дополнительного образования, но должны выстраивать целостную сферу дополнительного образования, формировать региональные образовательные сообщества. Выход за границы организационных структур существующей системы образования позволяет выделять новых современных субъектов образовательных процессов, открывает возможность ставить стратегические цели и принимать стратегические решения. </w:t>
      </w:r>
    </w:p>
    <w:p w:rsidR="009144F9" w:rsidRPr="00D67AF3" w:rsidRDefault="009144F9" w:rsidP="009144F9">
      <w:pPr>
        <w:pStyle w:val="a5"/>
        <w:rPr>
          <w:sz w:val="28"/>
          <w:szCs w:val="28"/>
        </w:rPr>
      </w:pPr>
      <w:r w:rsidRPr="00D67AF3">
        <w:rPr>
          <w:sz w:val="28"/>
          <w:szCs w:val="28"/>
        </w:rPr>
        <w:t xml:space="preserve">В такой стратегии государственная образовательная политика должна стать механизмом порождения новых форм образования посредством открытых механизмов, способствующих появлению различных образовательных инициатив, делегирует сообществам возможность действовать самостоятельно в рамках выделенных приоритетов. </w:t>
      </w:r>
    </w:p>
    <w:p w:rsidR="009144F9" w:rsidRPr="00D67AF3" w:rsidRDefault="009144F9" w:rsidP="009144F9">
      <w:pPr>
        <w:pStyle w:val="a5"/>
        <w:rPr>
          <w:sz w:val="28"/>
          <w:szCs w:val="28"/>
        </w:rPr>
      </w:pPr>
      <w:r w:rsidRPr="00D67AF3">
        <w:rPr>
          <w:sz w:val="28"/>
          <w:szCs w:val="28"/>
        </w:rPr>
        <w:t xml:space="preserve">Задача государства в рамках такой политики — определение приоритетов и развитие инфраструктуры, в рамках которых могут действовать различные субъекты развития образования, в форме </w:t>
      </w:r>
      <w:r w:rsidRPr="00D67AF3">
        <w:rPr>
          <w:i/>
          <w:sz w:val="28"/>
          <w:szCs w:val="28"/>
        </w:rPr>
        <w:t>программ развития</w:t>
      </w:r>
      <w:r w:rsidRPr="00D67AF3">
        <w:rPr>
          <w:sz w:val="28"/>
          <w:szCs w:val="28"/>
        </w:rPr>
        <w:t>.</w:t>
      </w:r>
    </w:p>
    <w:p w:rsidR="009144F9" w:rsidRPr="00D67AF3" w:rsidRDefault="009144F9" w:rsidP="009144F9">
      <w:pPr>
        <w:pStyle w:val="a5"/>
        <w:rPr>
          <w:sz w:val="28"/>
          <w:szCs w:val="28"/>
        </w:rPr>
      </w:pPr>
      <w:r w:rsidRPr="00D67AF3">
        <w:rPr>
          <w:sz w:val="28"/>
          <w:szCs w:val="28"/>
        </w:rPr>
        <w:t xml:space="preserve">Стратегический приоритет программ развития — консолидация усилий с социальными партнерами (государственными, муниципальными, корпоративными, общественными) для создания различных конфигураций из </w:t>
      </w:r>
      <w:r w:rsidRPr="00D67AF3">
        <w:rPr>
          <w:sz w:val="28"/>
          <w:szCs w:val="28"/>
        </w:rPr>
        <w:lastRenderedPageBreak/>
        <w:t xml:space="preserve">имеющейся в их распоряжении инфраструктуры, выстраивание моделей общественно-государственного управления системой образования. </w:t>
      </w:r>
    </w:p>
    <w:p w:rsidR="009144F9" w:rsidRPr="00D67AF3" w:rsidRDefault="009144F9" w:rsidP="009144F9">
      <w:pPr>
        <w:pStyle w:val="af7"/>
        <w:ind w:firstLine="705"/>
        <w:jc w:val="both"/>
        <w:rPr>
          <w:rFonts w:ascii="Times New Roman" w:hAnsi="Times New Roman"/>
          <w:sz w:val="28"/>
          <w:szCs w:val="28"/>
        </w:rPr>
      </w:pPr>
      <w:r w:rsidRPr="00D67AF3">
        <w:rPr>
          <w:rFonts w:ascii="Times New Roman" w:hAnsi="Times New Roman"/>
          <w:sz w:val="28"/>
          <w:szCs w:val="28"/>
        </w:rPr>
        <w:t xml:space="preserve">Инновационным механизмом интеграции кадровых, информационных, материальных и других ресурсов самых различных институтов воспитания, социализации и культурного развития является организация их сетевого взаимодействия в рамках кластерных систем дополнительного и неформального образования. Институты, составляющие образовательный кластер на основе взаимной дополнительности, образуют горизонтальные взаимосвязи для реализации различных долгосрочных комплексных программ воспитания, социализации и культурного развития. При организации кластерной инфраструктуры базовыми институтами, как правило, являются организации дополнительного образования и соответствующие подразделения территориальных образовательных комплексов. Кластерные системы воспитания, социализации и культурного развития создаются для обеспечения их шаговой доступности, и образуют </w:t>
      </w:r>
      <w:r w:rsidRPr="00D67AF3">
        <w:rPr>
          <w:rFonts w:ascii="Times New Roman" w:hAnsi="Times New Roman"/>
          <w:i/>
          <w:sz w:val="28"/>
          <w:szCs w:val="28"/>
        </w:rPr>
        <w:t>кластерную сеть</w:t>
      </w:r>
      <w:r w:rsidRPr="00D67AF3">
        <w:rPr>
          <w:rFonts w:ascii="Times New Roman" w:hAnsi="Times New Roman"/>
          <w:sz w:val="28"/>
          <w:szCs w:val="28"/>
        </w:rPr>
        <w:t xml:space="preserve">. Особое преимущество кластерной сети заключается в том, что она обладает уникальными возможностями непосредственного участия организаций и предприятий, как потенциальных работодателей, в проектировании и реализации программ и мероприятий. Это позволяет радикальным образом компенсировать разрыв, существующий между потенциальными работодателями и системой образования. </w:t>
      </w:r>
    </w:p>
    <w:p w:rsidR="009144F9" w:rsidRPr="00D67AF3" w:rsidRDefault="009144F9" w:rsidP="009144F9">
      <w:pPr>
        <w:pStyle w:val="a5"/>
        <w:rPr>
          <w:sz w:val="28"/>
          <w:szCs w:val="28"/>
        </w:rPr>
      </w:pPr>
      <w:r w:rsidRPr="00D67AF3">
        <w:rPr>
          <w:sz w:val="28"/>
          <w:szCs w:val="28"/>
        </w:rPr>
        <w:t xml:space="preserve">Важным направлением работ является создание федеральных и региональных ресурсных центров, обладающих кадровым потенциалом, имущественным комплексом и финансовыми ресурсами, осуществляющих координацию и консолидацию материальных, финансовых, кадровых и иных ресурсов для осуществления образовательных программ, поддержки и генерации инициатив.  </w:t>
      </w:r>
    </w:p>
    <w:p w:rsidR="009144F9" w:rsidRPr="00D67AF3" w:rsidRDefault="009144F9" w:rsidP="009144F9">
      <w:pPr>
        <w:pStyle w:val="a5"/>
        <w:rPr>
          <w:sz w:val="28"/>
          <w:szCs w:val="28"/>
        </w:rPr>
      </w:pPr>
      <w:r w:rsidRPr="00D67AF3">
        <w:rPr>
          <w:sz w:val="28"/>
          <w:szCs w:val="28"/>
        </w:rPr>
        <w:t xml:space="preserve">Эффективным механизмом снижения барьеров для кооперации и интеграции является создание интегрированных (или комплексных) организаций социальной сферы, что предполагает  принятие соответствующего Федерального Закона, определяющего порядок их создания и финансирования, направления деятельности.  </w:t>
      </w:r>
    </w:p>
    <w:p w:rsidR="009144F9" w:rsidRPr="00D67AF3" w:rsidRDefault="009144F9" w:rsidP="009144F9">
      <w:pPr>
        <w:spacing w:after="0" w:line="240" w:lineRule="auto"/>
        <w:rPr>
          <w:rFonts w:ascii="Times New Roman" w:hAnsi="Times New Roman" w:cs="Times New Roman"/>
          <w:sz w:val="28"/>
          <w:szCs w:val="28"/>
        </w:rPr>
      </w:pPr>
    </w:p>
    <w:p w:rsidR="009144F9" w:rsidRPr="00D67AF3" w:rsidRDefault="009144F9" w:rsidP="009144F9">
      <w:pPr>
        <w:spacing w:after="0" w:line="240" w:lineRule="auto"/>
        <w:rPr>
          <w:rFonts w:ascii="Times New Roman" w:hAnsi="Times New Roman" w:cs="Times New Roman"/>
          <w:sz w:val="28"/>
          <w:szCs w:val="28"/>
        </w:rPr>
      </w:pPr>
    </w:p>
    <w:p w:rsidR="009144F9" w:rsidRPr="00D67AF3" w:rsidRDefault="009144F9" w:rsidP="0043273C">
      <w:pPr>
        <w:pStyle w:val="a3"/>
        <w:spacing w:after="200"/>
        <w:ind w:left="709"/>
        <w:jc w:val="both"/>
        <w:rPr>
          <w:sz w:val="28"/>
          <w:szCs w:val="28"/>
        </w:rPr>
      </w:pPr>
    </w:p>
    <w:p w:rsidR="009144F9" w:rsidRPr="00D67AF3" w:rsidRDefault="009144F9" w:rsidP="009144F9">
      <w:pPr>
        <w:pStyle w:val="a3"/>
        <w:ind w:left="0" w:firstLine="709"/>
        <w:jc w:val="both"/>
        <w:rPr>
          <w:sz w:val="28"/>
          <w:szCs w:val="28"/>
        </w:rPr>
      </w:pPr>
    </w:p>
    <w:p w:rsidR="009144F9" w:rsidRPr="00D67AF3" w:rsidRDefault="009144F9" w:rsidP="009144F9">
      <w:pPr>
        <w:spacing w:after="0" w:line="240" w:lineRule="auto"/>
        <w:rPr>
          <w:rFonts w:ascii="Times New Roman" w:hAnsi="Times New Roman" w:cs="Times New Roman"/>
          <w:sz w:val="28"/>
          <w:szCs w:val="28"/>
        </w:rPr>
      </w:pPr>
    </w:p>
    <w:p w:rsidR="00CA7CBA" w:rsidRPr="00D67AF3" w:rsidRDefault="00CA7CBA" w:rsidP="00B111E4">
      <w:pPr>
        <w:spacing w:after="0" w:line="240" w:lineRule="auto"/>
        <w:rPr>
          <w:rFonts w:ascii="Times New Roman" w:hAnsi="Times New Roman" w:cs="Times New Roman"/>
          <w:sz w:val="28"/>
          <w:szCs w:val="28"/>
        </w:rPr>
      </w:pPr>
    </w:p>
    <w:sectPr w:rsidR="00CA7CBA" w:rsidRPr="00D67AF3" w:rsidSect="002E536C">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A70" w:rsidRDefault="003C1A70" w:rsidP="002E536C">
      <w:pPr>
        <w:spacing w:after="0" w:line="240" w:lineRule="auto"/>
      </w:pPr>
      <w:r>
        <w:separator/>
      </w:r>
    </w:p>
  </w:endnote>
  <w:endnote w:type="continuationSeparator" w:id="0">
    <w:p w:rsidR="003C1A70" w:rsidRDefault="003C1A70" w:rsidP="002E5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152142"/>
      <w:docPartObj>
        <w:docPartGallery w:val="Page Numbers (Bottom of Page)"/>
        <w:docPartUnique/>
      </w:docPartObj>
    </w:sdtPr>
    <w:sdtEndPr/>
    <w:sdtContent>
      <w:p w:rsidR="00C32235" w:rsidRDefault="00C32235">
        <w:pPr>
          <w:pStyle w:val="a8"/>
          <w:jc w:val="center"/>
        </w:pPr>
        <w:r>
          <w:fldChar w:fldCharType="begin"/>
        </w:r>
        <w:r>
          <w:instrText xml:space="preserve"> PAGE   \* MERGEFORMAT </w:instrText>
        </w:r>
        <w:r>
          <w:fldChar w:fldCharType="separate"/>
        </w:r>
        <w:r w:rsidR="003472DB">
          <w:rPr>
            <w:noProof/>
          </w:rPr>
          <w:t>43</w:t>
        </w:r>
        <w:r>
          <w:rPr>
            <w:noProof/>
          </w:rPr>
          <w:fldChar w:fldCharType="end"/>
        </w:r>
      </w:p>
    </w:sdtContent>
  </w:sdt>
  <w:p w:rsidR="00C32235" w:rsidRDefault="00C32235">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A70" w:rsidRDefault="003C1A70" w:rsidP="002E536C">
      <w:pPr>
        <w:spacing w:after="0" w:line="240" w:lineRule="auto"/>
      </w:pPr>
      <w:r>
        <w:separator/>
      </w:r>
    </w:p>
  </w:footnote>
  <w:footnote w:type="continuationSeparator" w:id="0">
    <w:p w:rsidR="003C1A70" w:rsidRDefault="003C1A70" w:rsidP="002E536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344"/>
      <w:docPartObj>
        <w:docPartGallery w:val="Page Numbers (Top of Page)"/>
        <w:docPartUnique/>
      </w:docPartObj>
    </w:sdtPr>
    <w:sdtEndPr/>
    <w:sdtContent>
      <w:p w:rsidR="00C32235" w:rsidRDefault="00C32235">
        <w:pPr>
          <w:pStyle w:val="a6"/>
          <w:jc w:val="center"/>
        </w:pPr>
        <w:r>
          <w:fldChar w:fldCharType="begin"/>
        </w:r>
        <w:r>
          <w:instrText xml:space="preserve"> PAGE   \* MERGEFORMAT </w:instrText>
        </w:r>
        <w:r>
          <w:fldChar w:fldCharType="separate"/>
        </w:r>
        <w:r w:rsidR="003472DB">
          <w:rPr>
            <w:noProof/>
          </w:rPr>
          <w:t>43</w:t>
        </w:r>
        <w:r>
          <w:rPr>
            <w:noProof/>
          </w:rPr>
          <w:fldChar w:fldCharType="end"/>
        </w:r>
      </w:p>
    </w:sdtContent>
  </w:sdt>
  <w:p w:rsidR="00C32235" w:rsidRDefault="00C32235">
    <w:pPr>
      <w:pStyle w:val="a6"/>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2161"/>
    <w:multiLevelType w:val="hybridMultilevel"/>
    <w:tmpl w:val="93A6E022"/>
    <w:lvl w:ilvl="0" w:tplc="3744B3DC">
      <w:start w:val="1"/>
      <w:numFmt w:val="bullet"/>
      <w:lvlText w:val="-"/>
      <w:lvlJc w:val="left"/>
      <w:pPr>
        <w:tabs>
          <w:tab w:val="num" w:pos="720"/>
        </w:tabs>
        <w:ind w:left="720" w:hanging="360"/>
      </w:pPr>
      <w:rPr>
        <w:rFonts w:ascii="Times New Roman" w:hAnsi="Times New Roman" w:hint="default"/>
      </w:rPr>
    </w:lvl>
    <w:lvl w:ilvl="1" w:tplc="A902514C" w:tentative="1">
      <w:start w:val="1"/>
      <w:numFmt w:val="bullet"/>
      <w:lvlText w:val="-"/>
      <w:lvlJc w:val="left"/>
      <w:pPr>
        <w:tabs>
          <w:tab w:val="num" w:pos="1440"/>
        </w:tabs>
        <w:ind w:left="1440" w:hanging="360"/>
      </w:pPr>
      <w:rPr>
        <w:rFonts w:ascii="Times New Roman" w:hAnsi="Times New Roman" w:hint="default"/>
      </w:rPr>
    </w:lvl>
    <w:lvl w:ilvl="2" w:tplc="65BE9C98" w:tentative="1">
      <w:start w:val="1"/>
      <w:numFmt w:val="bullet"/>
      <w:lvlText w:val="-"/>
      <w:lvlJc w:val="left"/>
      <w:pPr>
        <w:tabs>
          <w:tab w:val="num" w:pos="2160"/>
        </w:tabs>
        <w:ind w:left="2160" w:hanging="360"/>
      </w:pPr>
      <w:rPr>
        <w:rFonts w:ascii="Times New Roman" w:hAnsi="Times New Roman" w:hint="default"/>
      </w:rPr>
    </w:lvl>
    <w:lvl w:ilvl="3" w:tplc="FF46C7B8" w:tentative="1">
      <w:start w:val="1"/>
      <w:numFmt w:val="bullet"/>
      <w:lvlText w:val="-"/>
      <w:lvlJc w:val="left"/>
      <w:pPr>
        <w:tabs>
          <w:tab w:val="num" w:pos="2880"/>
        </w:tabs>
        <w:ind w:left="2880" w:hanging="360"/>
      </w:pPr>
      <w:rPr>
        <w:rFonts w:ascii="Times New Roman" w:hAnsi="Times New Roman" w:hint="default"/>
      </w:rPr>
    </w:lvl>
    <w:lvl w:ilvl="4" w:tplc="76FE6A8E" w:tentative="1">
      <w:start w:val="1"/>
      <w:numFmt w:val="bullet"/>
      <w:lvlText w:val="-"/>
      <w:lvlJc w:val="left"/>
      <w:pPr>
        <w:tabs>
          <w:tab w:val="num" w:pos="3600"/>
        </w:tabs>
        <w:ind w:left="3600" w:hanging="360"/>
      </w:pPr>
      <w:rPr>
        <w:rFonts w:ascii="Times New Roman" w:hAnsi="Times New Roman" w:hint="default"/>
      </w:rPr>
    </w:lvl>
    <w:lvl w:ilvl="5" w:tplc="554243B8" w:tentative="1">
      <w:start w:val="1"/>
      <w:numFmt w:val="bullet"/>
      <w:lvlText w:val="-"/>
      <w:lvlJc w:val="left"/>
      <w:pPr>
        <w:tabs>
          <w:tab w:val="num" w:pos="4320"/>
        </w:tabs>
        <w:ind w:left="4320" w:hanging="360"/>
      </w:pPr>
      <w:rPr>
        <w:rFonts w:ascii="Times New Roman" w:hAnsi="Times New Roman" w:hint="default"/>
      </w:rPr>
    </w:lvl>
    <w:lvl w:ilvl="6" w:tplc="78526068" w:tentative="1">
      <w:start w:val="1"/>
      <w:numFmt w:val="bullet"/>
      <w:lvlText w:val="-"/>
      <w:lvlJc w:val="left"/>
      <w:pPr>
        <w:tabs>
          <w:tab w:val="num" w:pos="5040"/>
        </w:tabs>
        <w:ind w:left="5040" w:hanging="360"/>
      </w:pPr>
      <w:rPr>
        <w:rFonts w:ascii="Times New Roman" w:hAnsi="Times New Roman" w:hint="default"/>
      </w:rPr>
    </w:lvl>
    <w:lvl w:ilvl="7" w:tplc="0D82723E" w:tentative="1">
      <w:start w:val="1"/>
      <w:numFmt w:val="bullet"/>
      <w:lvlText w:val="-"/>
      <w:lvlJc w:val="left"/>
      <w:pPr>
        <w:tabs>
          <w:tab w:val="num" w:pos="5760"/>
        </w:tabs>
        <w:ind w:left="5760" w:hanging="360"/>
      </w:pPr>
      <w:rPr>
        <w:rFonts w:ascii="Times New Roman" w:hAnsi="Times New Roman" w:hint="default"/>
      </w:rPr>
    </w:lvl>
    <w:lvl w:ilvl="8" w:tplc="2F7631F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3BA2C47"/>
    <w:multiLevelType w:val="hybridMultilevel"/>
    <w:tmpl w:val="2B1075F6"/>
    <w:lvl w:ilvl="0" w:tplc="E2D0C604">
      <w:start w:val="1"/>
      <w:numFmt w:val="bullet"/>
      <w:lvlText w:val=""/>
      <w:lvlJc w:val="left"/>
      <w:pPr>
        <w:ind w:left="1486" w:hanging="360"/>
      </w:pPr>
      <w:rPr>
        <w:rFonts w:ascii="Symbol" w:hAnsi="Symbol" w:hint="default"/>
      </w:rPr>
    </w:lvl>
    <w:lvl w:ilvl="1" w:tplc="04190003">
      <w:start w:val="1"/>
      <w:numFmt w:val="bullet"/>
      <w:lvlText w:val="o"/>
      <w:lvlJc w:val="left"/>
      <w:pPr>
        <w:ind w:left="2206" w:hanging="360"/>
      </w:pPr>
      <w:rPr>
        <w:rFonts w:ascii="Courier New" w:hAnsi="Courier New" w:hint="default"/>
      </w:rPr>
    </w:lvl>
    <w:lvl w:ilvl="2" w:tplc="E2D0C604">
      <w:start w:val="1"/>
      <w:numFmt w:val="bullet"/>
      <w:lvlText w:val=""/>
      <w:lvlJc w:val="left"/>
      <w:pPr>
        <w:ind w:left="2926" w:hanging="360"/>
      </w:pPr>
      <w:rPr>
        <w:rFonts w:ascii="Symbol" w:hAnsi="Symbol" w:hint="default"/>
      </w:rPr>
    </w:lvl>
    <w:lvl w:ilvl="3" w:tplc="04190001">
      <w:start w:val="1"/>
      <w:numFmt w:val="bullet"/>
      <w:lvlText w:val=""/>
      <w:lvlJc w:val="left"/>
      <w:pPr>
        <w:ind w:left="3646" w:hanging="360"/>
      </w:pPr>
      <w:rPr>
        <w:rFonts w:ascii="Symbol" w:hAnsi="Symbol" w:hint="default"/>
      </w:rPr>
    </w:lvl>
    <w:lvl w:ilvl="4" w:tplc="04190003">
      <w:start w:val="1"/>
      <w:numFmt w:val="bullet"/>
      <w:lvlText w:val="o"/>
      <w:lvlJc w:val="left"/>
      <w:pPr>
        <w:ind w:left="4366" w:hanging="360"/>
      </w:pPr>
      <w:rPr>
        <w:rFonts w:ascii="Courier New" w:hAnsi="Courier New" w:hint="default"/>
      </w:rPr>
    </w:lvl>
    <w:lvl w:ilvl="5" w:tplc="04190005">
      <w:start w:val="1"/>
      <w:numFmt w:val="bullet"/>
      <w:lvlText w:val=""/>
      <w:lvlJc w:val="left"/>
      <w:pPr>
        <w:ind w:left="5086" w:hanging="360"/>
      </w:pPr>
      <w:rPr>
        <w:rFonts w:ascii="Wingdings" w:hAnsi="Wingdings" w:hint="default"/>
      </w:rPr>
    </w:lvl>
    <w:lvl w:ilvl="6" w:tplc="04190001">
      <w:start w:val="1"/>
      <w:numFmt w:val="bullet"/>
      <w:lvlText w:val=""/>
      <w:lvlJc w:val="left"/>
      <w:pPr>
        <w:ind w:left="5806" w:hanging="360"/>
      </w:pPr>
      <w:rPr>
        <w:rFonts w:ascii="Symbol" w:hAnsi="Symbol" w:hint="default"/>
      </w:rPr>
    </w:lvl>
    <w:lvl w:ilvl="7" w:tplc="04190003">
      <w:start w:val="1"/>
      <w:numFmt w:val="bullet"/>
      <w:lvlText w:val="o"/>
      <w:lvlJc w:val="left"/>
      <w:pPr>
        <w:ind w:left="6526" w:hanging="360"/>
      </w:pPr>
      <w:rPr>
        <w:rFonts w:ascii="Courier New" w:hAnsi="Courier New" w:hint="default"/>
      </w:rPr>
    </w:lvl>
    <w:lvl w:ilvl="8" w:tplc="04190005">
      <w:start w:val="1"/>
      <w:numFmt w:val="bullet"/>
      <w:lvlText w:val=""/>
      <w:lvlJc w:val="left"/>
      <w:pPr>
        <w:ind w:left="7246" w:hanging="360"/>
      </w:pPr>
      <w:rPr>
        <w:rFonts w:ascii="Wingdings" w:hAnsi="Wingdings" w:hint="default"/>
      </w:rPr>
    </w:lvl>
  </w:abstractNum>
  <w:abstractNum w:abstractNumId="2">
    <w:nsid w:val="08153AB0"/>
    <w:multiLevelType w:val="hybridMultilevel"/>
    <w:tmpl w:val="3F4CA7A8"/>
    <w:lvl w:ilvl="0" w:tplc="65EC8C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811643"/>
    <w:multiLevelType w:val="hybridMultilevel"/>
    <w:tmpl w:val="33F80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C526F0"/>
    <w:multiLevelType w:val="hybridMultilevel"/>
    <w:tmpl w:val="F3EA0EA0"/>
    <w:lvl w:ilvl="0" w:tplc="04190013">
      <w:start w:val="1"/>
      <w:numFmt w:val="upperRoman"/>
      <w:lvlText w:val="%1."/>
      <w:lvlJc w:val="righ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6F0576"/>
    <w:multiLevelType w:val="multilevel"/>
    <w:tmpl w:val="8070E16E"/>
    <w:lvl w:ilvl="0">
      <w:start w:val="8"/>
      <w:numFmt w:val="decimal"/>
      <w:lvlText w:val="%1."/>
      <w:lvlJc w:val="left"/>
      <w:pPr>
        <w:ind w:left="435" w:hanging="43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nsid w:val="1EF55286"/>
    <w:multiLevelType w:val="hybridMultilevel"/>
    <w:tmpl w:val="5C6AAD7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C574DC7"/>
    <w:multiLevelType w:val="hybridMultilevel"/>
    <w:tmpl w:val="1168002E"/>
    <w:lvl w:ilvl="0" w:tplc="E2D0C604">
      <w:start w:val="1"/>
      <w:numFmt w:val="bullet"/>
      <w:lvlText w:val=""/>
      <w:lvlJc w:val="left"/>
      <w:pPr>
        <w:ind w:left="3610" w:hanging="360"/>
      </w:pPr>
      <w:rPr>
        <w:rFonts w:ascii="Symbol" w:hAnsi="Symbol" w:hint="default"/>
      </w:rPr>
    </w:lvl>
    <w:lvl w:ilvl="1" w:tplc="04190003">
      <w:start w:val="1"/>
      <w:numFmt w:val="bullet"/>
      <w:lvlText w:val="o"/>
      <w:lvlJc w:val="left"/>
      <w:pPr>
        <w:ind w:left="2124" w:hanging="360"/>
      </w:pPr>
      <w:rPr>
        <w:rFonts w:ascii="Courier New" w:hAnsi="Courier New" w:hint="default"/>
      </w:rPr>
    </w:lvl>
    <w:lvl w:ilvl="2" w:tplc="04190005">
      <w:start w:val="1"/>
      <w:numFmt w:val="bullet"/>
      <w:lvlText w:val=""/>
      <w:lvlJc w:val="left"/>
      <w:pPr>
        <w:ind w:left="2844" w:hanging="360"/>
      </w:pPr>
      <w:rPr>
        <w:rFonts w:ascii="Wingdings" w:hAnsi="Wingdings" w:hint="default"/>
      </w:rPr>
    </w:lvl>
    <w:lvl w:ilvl="3" w:tplc="04190001">
      <w:start w:val="1"/>
      <w:numFmt w:val="bullet"/>
      <w:lvlText w:val=""/>
      <w:lvlJc w:val="left"/>
      <w:pPr>
        <w:ind w:left="3564" w:hanging="360"/>
      </w:pPr>
      <w:rPr>
        <w:rFonts w:ascii="Symbol" w:hAnsi="Symbol" w:hint="default"/>
      </w:rPr>
    </w:lvl>
    <w:lvl w:ilvl="4" w:tplc="04190003">
      <w:start w:val="1"/>
      <w:numFmt w:val="bullet"/>
      <w:lvlText w:val="o"/>
      <w:lvlJc w:val="left"/>
      <w:pPr>
        <w:ind w:left="4284" w:hanging="360"/>
      </w:pPr>
      <w:rPr>
        <w:rFonts w:ascii="Courier New" w:hAnsi="Courier New" w:hint="default"/>
      </w:rPr>
    </w:lvl>
    <w:lvl w:ilvl="5" w:tplc="04190005">
      <w:start w:val="1"/>
      <w:numFmt w:val="bullet"/>
      <w:lvlText w:val=""/>
      <w:lvlJc w:val="left"/>
      <w:pPr>
        <w:ind w:left="5004" w:hanging="360"/>
      </w:pPr>
      <w:rPr>
        <w:rFonts w:ascii="Wingdings" w:hAnsi="Wingdings" w:hint="default"/>
      </w:rPr>
    </w:lvl>
    <w:lvl w:ilvl="6" w:tplc="04190001">
      <w:start w:val="1"/>
      <w:numFmt w:val="bullet"/>
      <w:lvlText w:val=""/>
      <w:lvlJc w:val="left"/>
      <w:pPr>
        <w:ind w:left="5724" w:hanging="360"/>
      </w:pPr>
      <w:rPr>
        <w:rFonts w:ascii="Symbol" w:hAnsi="Symbol" w:hint="default"/>
      </w:rPr>
    </w:lvl>
    <w:lvl w:ilvl="7" w:tplc="04190003">
      <w:start w:val="1"/>
      <w:numFmt w:val="bullet"/>
      <w:lvlText w:val="o"/>
      <w:lvlJc w:val="left"/>
      <w:pPr>
        <w:ind w:left="6444" w:hanging="360"/>
      </w:pPr>
      <w:rPr>
        <w:rFonts w:ascii="Courier New" w:hAnsi="Courier New" w:hint="default"/>
      </w:rPr>
    </w:lvl>
    <w:lvl w:ilvl="8" w:tplc="04190005">
      <w:start w:val="1"/>
      <w:numFmt w:val="bullet"/>
      <w:lvlText w:val=""/>
      <w:lvlJc w:val="left"/>
      <w:pPr>
        <w:ind w:left="7164" w:hanging="360"/>
      </w:pPr>
      <w:rPr>
        <w:rFonts w:ascii="Wingdings" w:hAnsi="Wingdings" w:hint="default"/>
      </w:rPr>
    </w:lvl>
  </w:abstractNum>
  <w:abstractNum w:abstractNumId="8">
    <w:nsid w:val="33946BD2"/>
    <w:multiLevelType w:val="hybridMultilevel"/>
    <w:tmpl w:val="5366D46A"/>
    <w:lvl w:ilvl="0" w:tplc="D15C5E5C">
      <w:start w:val="2014"/>
      <w:numFmt w:val="decimal"/>
      <w:lvlText w:val="%1"/>
      <w:lvlJc w:val="left"/>
      <w:pPr>
        <w:ind w:left="920" w:hanging="5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746D4B"/>
    <w:multiLevelType w:val="hybridMultilevel"/>
    <w:tmpl w:val="AB36C4B2"/>
    <w:lvl w:ilvl="0" w:tplc="58424586">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45F33D0B"/>
    <w:multiLevelType w:val="hybridMultilevel"/>
    <w:tmpl w:val="2110CC10"/>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7A1300A"/>
    <w:multiLevelType w:val="hybridMultilevel"/>
    <w:tmpl w:val="510A7C94"/>
    <w:lvl w:ilvl="0" w:tplc="E2D0C604">
      <w:start w:val="1"/>
      <w:numFmt w:val="bullet"/>
      <w:lvlText w:val=""/>
      <w:lvlJc w:val="left"/>
      <w:pPr>
        <w:ind w:left="1486" w:hanging="360"/>
      </w:pPr>
      <w:rPr>
        <w:rFonts w:ascii="Symbol" w:hAnsi="Symbol" w:hint="default"/>
      </w:rPr>
    </w:lvl>
    <w:lvl w:ilvl="1" w:tplc="04190003">
      <w:start w:val="1"/>
      <w:numFmt w:val="bullet"/>
      <w:lvlText w:val="o"/>
      <w:lvlJc w:val="left"/>
      <w:pPr>
        <w:ind w:left="2206" w:hanging="360"/>
      </w:pPr>
      <w:rPr>
        <w:rFonts w:ascii="Courier New" w:hAnsi="Courier New" w:hint="default"/>
      </w:rPr>
    </w:lvl>
    <w:lvl w:ilvl="2" w:tplc="E2D0C604">
      <w:start w:val="1"/>
      <w:numFmt w:val="bullet"/>
      <w:lvlText w:val=""/>
      <w:lvlJc w:val="left"/>
      <w:pPr>
        <w:ind w:left="2926" w:hanging="360"/>
      </w:pPr>
      <w:rPr>
        <w:rFonts w:ascii="Symbol" w:hAnsi="Symbol" w:hint="default"/>
      </w:rPr>
    </w:lvl>
    <w:lvl w:ilvl="3" w:tplc="04190001">
      <w:start w:val="1"/>
      <w:numFmt w:val="bullet"/>
      <w:lvlText w:val=""/>
      <w:lvlJc w:val="left"/>
      <w:pPr>
        <w:ind w:left="3646" w:hanging="360"/>
      </w:pPr>
      <w:rPr>
        <w:rFonts w:ascii="Symbol" w:hAnsi="Symbol" w:hint="default"/>
      </w:rPr>
    </w:lvl>
    <w:lvl w:ilvl="4" w:tplc="04190003">
      <w:start w:val="1"/>
      <w:numFmt w:val="bullet"/>
      <w:lvlText w:val="o"/>
      <w:lvlJc w:val="left"/>
      <w:pPr>
        <w:ind w:left="4366" w:hanging="360"/>
      </w:pPr>
      <w:rPr>
        <w:rFonts w:ascii="Courier New" w:hAnsi="Courier New" w:hint="default"/>
      </w:rPr>
    </w:lvl>
    <w:lvl w:ilvl="5" w:tplc="04190005">
      <w:start w:val="1"/>
      <w:numFmt w:val="bullet"/>
      <w:lvlText w:val=""/>
      <w:lvlJc w:val="left"/>
      <w:pPr>
        <w:ind w:left="5086" w:hanging="360"/>
      </w:pPr>
      <w:rPr>
        <w:rFonts w:ascii="Wingdings" w:hAnsi="Wingdings" w:hint="default"/>
      </w:rPr>
    </w:lvl>
    <w:lvl w:ilvl="6" w:tplc="04190001">
      <w:start w:val="1"/>
      <w:numFmt w:val="bullet"/>
      <w:lvlText w:val=""/>
      <w:lvlJc w:val="left"/>
      <w:pPr>
        <w:ind w:left="5806" w:hanging="360"/>
      </w:pPr>
      <w:rPr>
        <w:rFonts w:ascii="Symbol" w:hAnsi="Symbol" w:hint="default"/>
      </w:rPr>
    </w:lvl>
    <w:lvl w:ilvl="7" w:tplc="04190003">
      <w:start w:val="1"/>
      <w:numFmt w:val="bullet"/>
      <w:lvlText w:val="o"/>
      <w:lvlJc w:val="left"/>
      <w:pPr>
        <w:ind w:left="6526" w:hanging="360"/>
      </w:pPr>
      <w:rPr>
        <w:rFonts w:ascii="Courier New" w:hAnsi="Courier New" w:hint="default"/>
      </w:rPr>
    </w:lvl>
    <w:lvl w:ilvl="8" w:tplc="04190005">
      <w:start w:val="1"/>
      <w:numFmt w:val="bullet"/>
      <w:lvlText w:val=""/>
      <w:lvlJc w:val="left"/>
      <w:pPr>
        <w:ind w:left="7246" w:hanging="360"/>
      </w:pPr>
      <w:rPr>
        <w:rFonts w:ascii="Wingdings" w:hAnsi="Wingdings" w:hint="default"/>
      </w:rPr>
    </w:lvl>
  </w:abstractNum>
  <w:abstractNum w:abstractNumId="12">
    <w:nsid w:val="49AF7B7B"/>
    <w:multiLevelType w:val="hybridMultilevel"/>
    <w:tmpl w:val="F808E19E"/>
    <w:lvl w:ilvl="0" w:tplc="E5462A2E">
      <w:start w:val="1"/>
      <w:numFmt w:val="bullet"/>
      <w:lvlText w:val=""/>
      <w:lvlJc w:val="left"/>
      <w:pPr>
        <w:tabs>
          <w:tab w:val="num" w:pos="720"/>
        </w:tabs>
        <w:ind w:left="720" w:hanging="360"/>
      </w:pPr>
      <w:rPr>
        <w:rFonts w:ascii="Wingdings" w:hAnsi="Wingdings" w:hint="default"/>
      </w:rPr>
    </w:lvl>
    <w:lvl w:ilvl="1" w:tplc="B1EE7672" w:tentative="1">
      <w:start w:val="1"/>
      <w:numFmt w:val="bullet"/>
      <w:lvlText w:val=""/>
      <w:lvlJc w:val="left"/>
      <w:pPr>
        <w:tabs>
          <w:tab w:val="num" w:pos="1440"/>
        </w:tabs>
        <w:ind w:left="1440" w:hanging="360"/>
      </w:pPr>
      <w:rPr>
        <w:rFonts w:ascii="Wingdings" w:hAnsi="Wingdings" w:hint="default"/>
      </w:rPr>
    </w:lvl>
    <w:lvl w:ilvl="2" w:tplc="89BC884A" w:tentative="1">
      <w:start w:val="1"/>
      <w:numFmt w:val="bullet"/>
      <w:lvlText w:val=""/>
      <w:lvlJc w:val="left"/>
      <w:pPr>
        <w:tabs>
          <w:tab w:val="num" w:pos="2160"/>
        </w:tabs>
        <w:ind w:left="2160" w:hanging="360"/>
      </w:pPr>
      <w:rPr>
        <w:rFonts w:ascii="Wingdings" w:hAnsi="Wingdings" w:hint="default"/>
      </w:rPr>
    </w:lvl>
    <w:lvl w:ilvl="3" w:tplc="F44245E6" w:tentative="1">
      <w:start w:val="1"/>
      <w:numFmt w:val="bullet"/>
      <w:lvlText w:val=""/>
      <w:lvlJc w:val="left"/>
      <w:pPr>
        <w:tabs>
          <w:tab w:val="num" w:pos="2880"/>
        </w:tabs>
        <w:ind w:left="2880" w:hanging="360"/>
      </w:pPr>
      <w:rPr>
        <w:rFonts w:ascii="Wingdings" w:hAnsi="Wingdings" w:hint="default"/>
      </w:rPr>
    </w:lvl>
    <w:lvl w:ilvl="4" w:tplc="1C5C3B04" w:tentative="1">
      <w:start w:val="1"/>
      <w:numFmt w:val="bullet"/>
      <w:lvlText w:val=""/>
      <w:lvlJc w:val="left"/>
      <w:pPr>
        <w:tabs>
          <w:tab w:val="num" w:pos="3600"/>
        </w:tabs>
        <w:ind w:left="3600" w:hanging="360"/>
      </w:pPr>
      <w:rPr>
        <w:rFonts w:ascii="Wingdings" w:hAnsi="Wingdings" w:hint="default"/>
      </w:rPr>
    </w:lvl>
    <w:lvl w:ilvl="5" w:tplc="72722296" w:tentative="1">
      <w:start w:val="1"/>
      <w:numFmt w:val="bullet"/>
      <w:lvlText w:val=""/>
      <w:lvlJc w:val="left"/>
      <w:pPr>
        <w:tabs>
          <w:tab w:val="num" w:pos="4320"/>
        </w:tabs>
        <w:ind w:left="4320" w:hanging="360"/>
      </w:pPr>
      <w:rPr>
        <w:rFonts w:ascii="Wingdings" w:hAnsi="Wingdings" w:hint="default"/>
      </w:rPr>
    </w:lvl>
    <w:lvl w:ilvl="6" w:tplc="4BAC80E0" w:tentative="1">
      <w:start w:val="1"/>
      <w:numFmt w:val="bullet"/>
      <w:lvlText w:val=""/>
      <w:lvlJc w:val="left"/>
      <w:pPr>
        <w:tabs>
          <w:tab w:val="num" w:pos="5040"/>
        </w:tabs>
        <w:ind w:left="5040" w:hanging="360"/>
      </w:pPr>
      <w:rPr>
        <w:rFonts w:ascii="Wingdings" w:hAnsi="Wingdings" w:hint="default"/>
      </w:rPr>
    </w:lvl>
    <w:lvl w:ilvl="7" w:tplc="95322C7E" w:tentative="1">
      <w:start w:val="1"/>
      <w:numFmt w:val="bullet"/>
      <w:lvlText w:val=""/>
      <w:lvlJc w:val="left"/>
      <w:pPr>
        <w:tabs>
          <w:tab w:val="num" w:pos="5760"/>
        </w:tabs>
        <w:ind w:left="5760" w:hanging="360"/>
      </w:pPr>
      <w:rPr>
        <w:rFonts w:ascii="Wingdings" w:hAnsi="Wingdings" w:hint="default"/>
      </w:rPr>
    </w:lvl>
    <w:lvl w:ilvl="8" w:tplc="4984ACBE" w:tentative="1">
      <w:start w:val="1"/>
      <w:numFmt w:val="bullet"/>
      <w:lvlText w:val=""/>
      <w:lvlJc w:val="left"/>
      <w:pPr>
        <w:tabs>
          <w:tab w:val="num" w:pos="6480"/>
        </w:tabs>
        <w:ind w:left="6480" w:hanging="360"/>
      </w:pPr>
      <w:rPr>
        <w:rFonts w:ascii="Wingdings" w:hAnsi="Wingdings" w:hint="default"/>
      </w:rPr>
    </w:lvl>
  </w:abstractNum>
  <w:abstractNum w:abstractNumId="13">
    <w:nsid w:val="51740E59"/>
    <w:multiLevelType w:val="hybridMultilevel"/>
    <w:tmpl w:val="1CDC9242"/>
    <w:lvl w:ilvl="0" w:tplc="65EC8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732E77"/>
    <w:multiLevelType w:val="hybridMultilevel"/>
    <w:tmpl w:val="F6DC193C"/>
    <w:lvl w:ilvl="0" w:tplc="FDC048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AE7802"/>
    <w:multiLevelType w:val="hybridMultilevel"/>
    <w:tmpl w:val="6CBCE4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8997697"/>
    <w:multiLevelType w:val="multilevel"/>
    <w:tmpl w:val="D160FF0A"/>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963" w:hanging="216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7">
    <w:nsid w:val="69EA0778"/>
    <w:multiLevelType w:val="hybridMultilevel"/>
    <w:tmpl w:val="9DDECF3E"/>
    <w:lvl w:ilvl="0" w:tplc="8A2C53BA">
      <w:start w:val="1"/>
      <w:numFmt w:val="bullet"/>
      <w:lvlText w:val=""/>
      <w:lvlJc w:val="left"/>
      <w:pPr>
        <w:ind w:left="2207" w:hanging="360"/>
      </w:pPr>
      <w:rPr>
        <w:rFonts w:ascii="Symbol" w:hAnsi="Symbol" w:hint="default"/>
        <w:b w:val="0"/>
      </w:rPr>
    </w:lvl>
    <w:lvl w:ilvl="1" w:tplc="04190001">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6A9823A6"/>
    <w:multiLevelType w:val="hybridMultilevel"/>
    <w:tmpl w:val="92BEF6BE"/>
    <w:lvl w:ilvl="0" w:tplc="963CF35C">
      <w:start w:val="1"/>
      <w:numFmt w:val="bullet"/>
      <w:lvlText w:val=""/>
      <w:lvlJc w:val="left"/>
      <w:pPr>
        <w:tabs>
          <w:tab w:val="num" w:pos="720"/>
        </w:tabs>
        <w:ind w:left="720" w:hanging="360"/>
      </w:pPr>
      <w:rPr>
        <w:rFonts w:ascii="Wingdings" w:hAnsi="Wingdings" w:hint="default"/>
      </w:rPr>
    </w:lvl>
    <w:lvl w:ilvl="1" w:tplc="D068C6FE" w:tentative="1">
      <w:start w:val="1"/>
      <w:numFmt w:val="bullet"/>
      <w:lvlText w:val=""/>
      <w:lvlJc w:val="left"/>
      <w:pPr>
        <w:tabs>
          <w:tab w:val="num" w:pos="1440"/>
        </w:tabs>
        <w:ind w:left="1440" w:hanging="360"/>
      </w:pPr>
      <w:rPr>
        <w:rFonts w:ascii="Wingdings" w:hAnsi="Wingdings" w:hint="default"/>
      </w:rPr>
    </w:lvl>
    <w:lvl w:ilvl="2" w:tplc="B9AA68B4" w:tentative="1">
      <w:start w:val="1"/>
      <w:numFmt w:val="bullet"/>
      <w:lvlText w:val=""/>
      <w:lvlJc w:val="left"/>
      <w:pPr>
        <w:tabs>
          <w:tab w:val="num" w:pos="2160"/>
        </w:tabs>
        <w:ind w:left="2160" w:hanging="360"/>
      </w:pPr>
      <w:rPr>
        <w:rFonts w:ascii="Wingdings" w:hAnsi="Wingdings" w:hint="default"/>
      </w:rPr>
    </w:lvl>
    <w:lvl w:ilvl="3" w:tplc="22E6538E" w:tentative="1">
      <w:start w:val="1"/>
      <w:numFmt w:val="bullet"/>
      <w:lvlText w:val=""/>
      <w:lvlJc w:val="left"/>
      <w:pPr>
        <w:tabs>
          <w:tab w:val="num" w:pos="2880"/>
        </w:tabs>
        <w:ind w:left="2880" w:hanging="360"/>
      </w:pPr>
      <w:rPr>
        <w:rFonts w:ascii="Wingdings" w:hAnsi="Wingdings" w:hint="default"/>
      </w:rPr>
    </w:lvl>
    <w:lvl w:ilvl="4" w:tplc="FCF032BC" w:tentative="1">
      <w:start w:val="1"/>
      <w:numFmt w:val="bullet"/>
      <w:lvlText w:val=""/>
      <w:lvlJc w:val="left"/>
      <w:pPr>
        <w:tabs>
          <w:tab w:val="num" w:pos="3600"/>
        </w:tabs>
        <w:ind w:left="3600" w:hanging="360"/>
      </w:pPr>
      <w:rPr>
        <w:rFonts w:ascii="Wingdings" w:hAnsi="Wingdings" w:hint="default"/>
      </w:rPr>
    </w:lvl>
    <w:lvl w:ilvl="5" w:tplc="BF3C135A" w:tentative="1">
      <w:start w:val="1"/>
      <w:numFmt w:val="bullet"/>
      <w:lvlText w:val=""/>
      <w:lvlJc w:val="left"/>
      <w:pPr>
        <w:tabs>
          <w:tab w:val="num" w:pos="4320"/>
        </w:tabs>
        <w:ind w:left="4320" w:hanging="360"/>
      </w:pPr>
      <w:rPr>
        <w:rFonts w:ascii="Wingdings" w:hAnsi="Wingdings" w:hint="default"/>
      </w:rPr>
    </w:lvl>
    <w:lvl w:ilvl="6" w:tplc="E766E7B6" w:tentative="1">
      <w:start w:val="1"/>
      <w:numFmt w:val="bullet"/>
      <w:lvlText w:val=""/>
      <w:lvlJc w:val="left"/>
      <w:pPr>
        <w:tabs>
          <w:tab w:val="num" w:pos="5040"/>
        </w:tabs>
        <w:ind w:left="5040" w:hanging="360"/>
      </w:pPr>
      <w:rPr>
        <w:rFonts w:ascii="Wingdings" w:hAnsi="Wingdings" w:hint="default"/>
      </w:rPr>
    </w:lvl>
    <w:lvl w:ilvl="7" w:tplc="D884D390" w:tentative="1">
      <w:start w:val="1"/>
      <w:numFmt w:val="bullet"/>
      <w:lvlText w:val=""/>
      <w:lvlJc w:val="left"/>
      <w:pPr>
        <w:tabs>
          <w:tab w:val="num" w:pos="5760"/>
        </w:tabs>
        <w:ind w:left="5760" w:hanging="360"/>
      </w:pPr>
      <w:rPr>
        <w:rFonts w:ascii="Wingdings" w:hAnsi="Wingdings" w:hint="default"/>
      </w:rPr>
    </w:lvl>
    <w:lvl w:ilvl="8" w:tplc="EE1C4760" w:tentative="1">
      <w:start w:val="1"/>
      <w:numFmt w:val="bullet"/>
      <w:lvlText w:val=""/>
      <w:lvlJc w:val="left"/>
      <w:pPr>
        <w:tabs>
          <w:tab w:val="num" w:pos="6480"/>
        </w:tabs>
        <w:ind w:left="6480" w:hanging="360"/>
      </w:pPr>
      <w:rPr>
        <w:rFonts w:ascii="Wingdings" w:hAnsi="Wingdings" w:hint="default"/>
      </w:rPr>
    </w:lvl>
  </w:abstractNum>
  <w:abstractNum w:abstractNumId="19">
    <w:nsid w:val="6D6169D4"/>
    <w:multiLevelType w:val="hybridMultilevel"/>
    <w:tmpl w:val="9A622C46"/>
    <w:lvl w:ilvl="0" w:tplc="BCCC58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4"/>
  </w:num>
  <w:num w:numId="4">
    <w:abstractNumId w:val="18"/>
  </w:num>
  <w:num w:numId="5">
    <w:abstractNumId w:val="12"/>
  </w:num>
  <w:num w:numId="6">
    <w:abstractNumId w:val="15"/>
  </w:num>
  <w:num w:numId="7">
    <w:abstractNumId w:val="15"/>
  </w:num>
  <w:num w:numId="8">
    <w:abstractNumId w:val="16"/>
  </w:num>
  <w:num w:numId="9">
    <w:abstractNumId w:val="17"/>
  </w:num>
  <w:num w:numId="10">
    <w:abstractNumId w:val="2"/>
  </w:num>
  <w:num w:numId="11">
    <w:abstractNumId w:val="13"/>
  </w:num>
  <w:num w:numId="12">
    <w:abstractNumId w:val="0"/>
  </w:num>
  <w:num w:numId="13">
    <w:abstractNumId w:val="11"/>
  </w:num>
  <w:num w:numId="14">
    <w:abstractNumId w:val="7"/>
  </w:num>
  <w:num w:numId="15">
    <w:abstractNumId w:val="1"/>
  </w:num>
  <w:num w:numId="16">
    <w:abstractNumId w:val="10"/>
  </w:num>
  <w:num w:numId="17">
    <w:abstractNumId w:val="3"/>
  </w:num>
  <w:num w:numId="18">
    <w:abstractNumId w:val="8"/>
  </w:num>
  <w:num w:numId="19">
    <w:abstractNumId w:val="19"/>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98A"/>
    <w:rsid w:val="00033D69"/>
    <w:rsid w:val="00034976"/>
    <w:rsid w:val="000357F2"/>
    <w:rsid w:val="00036811"/>
    <w:rsid w:val="00046233"/>
    <w:rsid w:val="00051403"/>
    <w:rsid w:val="000557E4"/>
    <w:rsid w:val="00061F93"/>
    <w:rsid w:val="000641A1"/>
    <w:rsid w:val="00064750"/>
    <w:rsid w:val="00082952"/>
    <w:rsid w:val="000920FF"/>
    <w:rsid w:val="000935E7"/>
    <w:rsid w:val="000A2D80"/>
    <w:rsid w:val="000A49E4"/>
    <w:rsid w:val="000B03A8"/>
    <w:rsid w:val="000B1118"/>
    <w:rsid w:val="000B5F09"/>
    <w:rsid w:val="000B6186"/>
    <w:rsid w:val="000C152F"/>
    <w:rsid w:val="000C31F0"/>
    <w:rsid w:val="000D29CE"/>
    <w:rsid w:val="000E1E47"/>
    <w:rsid w:val="000F6151"/>
    <w:rsid w:val="000F673A"/>
    <w:rsid w:val="000F6CA2"/>
    <w:rsid w:val="00102987"/>
    <w:rsid w:val="00104116"/>
    <w:rsid w:val="001117ED"/>
    <w:rsid w:val="00111DB6"/>
    <w:rsid w:val="00127442"/>
    <w:rsid w:val="0013402E"/>
    <w:rsid w:val="00134BD1"/>
    <w:rsid w:val="0013767D"/>
    <w:rsid w:val="00150FE2"/>
    <w:rsid w:val="00152258"/>
    <w:rsid w:val="0015225B"/>
    <w:rsid w:val="00152F2C"/>
    <w:rsid w:val="001676F3"/>
    <w:rsid w:val="001742EE"/>
    <w:rsid w:val="001743EA"/>
    <w:rsid w:val="00181F5B"/>
    <w:rsid w:val="00191E10"/>
    <w:rsid w:val="00193D2A"/>
    <w:rsid w:val="00195EF2"/>
    <w:rsid w:val="001A40AE"/>
    <w:rsid w:val="001C0C85"/>
    <w:rsid w:val="001C30E9"/>
    <w:rsid w:val="001D1063"/>
    <w:rsid w:val="001D389A"/>
    <w:rsid w:val="001E4618"/>
    <w:rsid w:val="0020598A"/>
    <w:rsid w:val="00237946"/>
    <w:rsid w:val="00241D2F"/>
    <w:rsid w:val="00244DA2"/>
    <w:rsid w:val="0025111B"/>
    <w:rsid w:val="00255AC4"/>
    <w:rsid w:val="00261808"/>
    <w:rsid w:val="00261E2E"/>
    <w:rsid w:val="002631A6"/>
    <w:rsid w:val="00265513"/>
    <w:rsid w:val="00282570"/>
    <w:rsid w:val="00297340"/>
    <w:rsid w:val="002A280A"/>
    <w:rsid w:val="002A61F7"/>
    <w:rsid w:val="002A7CBC"/>
    <w:rsid w:val="002C05BA"/>
    <w:rsid w:val="002C3E36"/>
    <w:rsid w:val="002D0371"/>
    <w:rsid w:val="002D03F7"/>
    <w:rsid w:val="002D396F"/>
    <w:rsid w:val="002E134D"/>
    <w:rsid w:val="002E45F4"/>
    <w:rsid w:val="002E536C"/>
    <w:rsid w:val="002E5BC4"/>
    <w:rsid w:val="002F350F"/>
    <w:rsid w:val="002F5ACE"/>
    <w:rsid w:val="003034F2"/>
    <w:rsid w:val="003249C9"/>
    <w:rsid w:val="00327D4B"/>
    <w:rsid w:val="003329C2"/>
    <w:rsid w:val="00333E5C"/>
    <w:rsid w:val="00340D1C"/>
    <w:rsid w:val="00344D56"/>
    <w:rsid w:val="0034546A"/>
    <w:rsid w:val="003472DB"/>
    <w:rsid w:val="00356162"/>
    <w:rsid w:val="00372764"/>
    <w:rsid w:val="003748A9"/>
    <w:rsid w:val="00392623"/>
    <w:rsid w:val="0039577C"/>
    <w:rsid w:val="003A149E"/>
    <w:rsid w:val="003B1F3F"/>
    <w:rsid w:val="003C1A70"/>
    <w:rsid w:val="003C3A90"/>
    <w:rsid w:val="003D0FBC"/>
    <w:rsid w:val="003D329D"/>
    <w:rsid w:val="003D4453"/>
    <w:rsid w:val="003E1513"/>
    <w:rsid w:val="00402A8C"/>
    <w:rsid w:val="004052C4"/>
    <w:rsid w:val="00413CBD"/>
    <w:rsid w:val="0043273C"/>
    <w:rsid w:val="00432B05"/>
    <w:rsid w:val="00434B73"/>
    <w:rsid w:val="004460FD"/>
    <w:rsid w:val="00447355"/>
    <w:rsid w:val="00456108"/>
    <w:rsid w:val="00456BFB"/>
    <w:rsid w:val="0047545E"/>
    <w:rsid w:val="00476392"/>
    <w:rsid w:val="00476878"/>
    <w:rsid w:val="004B0C7B"/>
    <w:rsid w:val="004B7641"/>
    <w:rsid w:val="004E0F2B"/>
    <w:rsid w:val="004E6669"/>
    <w:rsid w:val="004F0A23"/>
    <w:rsid w:val="004F29D9"/>
    <w:rsid w:val="00500307"/>
    <w:rsid w:val="00506356"/>
    <w:rsid w:val="00511100"/>
    <w:rsid w:val="005149C5"/>
    <w:rsid w:val="005159AD"/>
    <w:rsid w:val="00517766"/>
    <w:rsid w:val="005246A8"/>
    <w:rsid w:val="0052489F"/>
    <w:rsid w:val="005257A1"/>
    <w:rsid w:val="00526DAA"/>
    <w:rsid w:val="00532673"/>
    <w:rsid w:val="00532932"/>
    <w:rsid w:val="0053318C"/>
    <w:rsid w:val="00543A0C"/>
    <w:rsid w:val="005516F1"/>
    <w:rsid w:val="00557BFA"/>
    <w:rsid w:val="00565DB8"/>
    <w:rsid w:val="0057083A"/>
    <w:rsid w:val="00577545"/>
    <w:rsid w:val="005906A8"/>
    <w:rsid w:val="00591406"/>
    <w:rsid w:val="00596939"/>
    <w:rsid w:val="005B796C"/>
    <w:rsid w:val="005C2BCD"/>
    <w:rsid w:val="005C7852"/>
    <w:rsid w:val="005D337F"/>
    <w:rsid w:val="005E6542"/>
    <w:rsid w:val="005E7969"/>
    <w:rsid w:val="005F4311"/>
    <w:rsid w:val="00615CC4"/>
    <w:rsid w:val="00617F23"/>
    <w:rsid w:val="00625EA4"/>
    <w:rsid w:val="00633EA4"/>
    <w:rsid w:val="0063410D"/>
    <w:rsid w:val="00674F79"/>
    <w:rsid w:val="00675D7D"/>
    <w:rsid w:val="006823D5"/>
    <w:rsid w:val="00686365"/>
    <w:rsid w:val="00687F86"/>
    <w:rsid w:val="006A13F8"/>
    <w:rsid w:val="006A73AE"/>
    <w:rsid w:val="006B553E"/>
    <w:rsid w:val="006B6338"/>
    <w:rsid w:val="006C01C6"/>
    <w:rsid w:val="006C3FAA"/>
    <w:rsid w:val="006D3621"/>
    <w:rsid w:val="006D70F0"/>
    <w:rsid w:val="006E511E"/>
    <w:rsid w:val="006F777D"/>
    <w:rsid w:val="0073615A"/>
    <w:rsid w:val="007365AC"/>
    <w:rsid w:val="00744784"/>
    <w:rsid w:val="00745FD1"/>
    <w:rsid w:val="00746E29"/>
    <w:rsid w:val="007530C1"/>
    <w:rsid w:val="00754BB7"/>
    <w:rsid w:val="00756852"/>
    <w:rsid w:val="00760D1D"/>
    <w:rsid w:val="00766FB6"/>
    <w:rsid w:val="00781B43"/>
    <w:rsid w:val="00793F86"/>
    <w:rsid w:val="007A3E52"/>
    <w:rsid w:val="007A45D3"/>
    <w:rsid w:val="007B066A"/>
    <w:rsid w:val="007B472E"/>
    <w:rsid w:val="007C659E"/>
    <w:rsid w:val="007C75A5"/>
    <w:rsid w:val="007D2687"/>
    <w:rsid w:val="007D732B"/>
    <w:rsid w:val="007E0B87"/>
    <w:rsid w:val="007F36D6"/>
    <w:rsid w:val="00800DBB"/>
    <w:rsid w:val="008034D0"/>
    <w:rsid w:val="00804A09"/>
    <w:rsid w:val="008104DE"/>
    <w:rsid w:val="00817F8A"/>
    <w:rsid w:val="00817FA8"/>
    <w:rsid w:val="00837319"/>
    <w:rsid w:val="008437DA"/>
    <w:rsid w:val="00844808"/>
    <w:rsid w:val="00844F5B"/>
    <w:rsid w:val="00865EAC"/>
    <w:rsid w:val="00875E10"/>
    <w:rsid w:val="00896447"/>
    <w:rsid w:val="008A38C5"/>
    <w:rsid w:val="008A664A"/>
    <w:rsid w:val="008B693A"/>
    <w:rsid w:val="008B706B"/>
    <w:rsid w:val="008C441E"/>
    <w:rsid w:val="008C6E22"/>
    <w:rsid w:val="008E527E"/>
    <w:rsid w:val="008F41C3"/>
    <w:rsid w:val="009113DB"/>
    <w:rsid w:val="009144F9"/>
    <w:rsid w:val="00927CE4"/>
    <w:rsid w:val="009403EF"/>
    <w:rsid w:val="009506FC"/>
    <w:rsid w:val="00951D13"/>
    <w:rsid w:val="00972E05"/>
    <w:rsid w:val="00982DFC"/>
    <w:rsid w:val="00984327"/>
    <w:rsid w:val="00986862"/>
    <w:rsid w:val="009A3522"/>
    <w:rsid w:val="009A3C02"/>
    <w:rsid w:val="009A4509"/>
    <w:rsid w:val="009A469B"/>
    <w:rsid w:val="009B5F6B"/>
    <w:rsid w:val="009B64F9"/>
    <w:rsid w:val="009C6F0D"/>
    <w:rsid w:val="009D7A06"/>
    <w:rsid w:val="009E4047"/>
    <w:rsid w:val="009E5DBF"/>
    <w:rsid w:val="009E66DC"/>
    <w:rsid w:val="009F14E4"/>
    <w:rsid w:val="009F3095"/>
    <w:rsid w:val="00A02812"/>
    <w:rsid w:val="00A02876"/>
    <w:rsid w:val="00A052E4"/>
    <w:rsid w:val="00A15125"/>
    <w:rsid w:val="00A461DF"/>
    <w:rsid w:val="00A553B0"/>
    <w:rsid w:val="00A603C2"/>
    <w:rsid w:val="00A61392"/>
    <w:rsid w:val="00A70987"/>
    <w:rsid w:val="00A7346B"/>
    <w:rsid w:val="00A75281"/>
    <w:rsid w:val="00A75D70"/>
    <w:rsid w:val="00AA1D27"/>
    <w:rsid w:val="00AA719B"/>
    <w:rsid w:val="00AB0977"/>
    <w:rsid w:val="00AB32F1"/>
    <w:rsid w:val="00AB3764"/>
    <w:rsid w:val="00AC04FE"/>
    <w:rsid w:val="00AC34CB"/>
    <w:rsid w:val="00AC6449"/>
    <w:rsid w:val="00AD666E"/>
    <w:rsid w:val="00AE6402"/>
    <w:rsid w:val="00AF2506"/>
    <w:rsid w:val="00AF46BA"/>
    <w:rsid w:val="00AF7EE2"/>
    <w:rsid w:val="00B02BBD"/>
    <w:rsid w:val="00B07439"/>
    <w:rsid w:val="00B111E4"/>
    <w:rsid w:val="00B26AC3"/>
    <w:rsid w:val="00B2769F"/>
    <w:rsid w:val="00B32A14"/>
    <w:rsid w:val="00B419E3"/>
    <w:rsid w:val="00B4322A"/>
    <w:rsid w:val="00B64B5B"/>
    <w:rsid w:val="00B808C5"/>
    <w:rsid w:val="00B81B9E"/>
    <w:rsid w:val="00B81DEB"/>
    <w:rsid w:val="00BA1837"/>
    <w:rsid w:val="00BA4A1C"/>
    <w:rsid w:val="00BA5614"/>
    <w:rsid w:val="00BA6B77"/>
    <w:rsid w:val="00BA7E4A"/>
    <w:rsid w:val="00BB2608"/>
    <w:rsid w:val="00BC488E"/>
    <w:rsid w:val="00BC67D4"/>
    <w:rsid w:val="00BD578D"/>
    <w:rsid w:val="00BE1A77"/>
    <w:rsid w:val="00BE37C0"/>
    <w:rsid w:val="00BF4B16"/>
    <w:rsid w:val="00C02BF9"/>
    <w:rsid w:val="00C12584"/>
    <w:rsid w:val="00C133FE"/>
    <w:rsid w:val="00C146AF"/>
    <w:rsid w:val="00C17CE8"/>
    <w:rsid w:val="00C2275C"/>
    <w:rsid w:val="00C27673"/>
    <w:rsid w:val="00C27ECA"/>
    <w:rsid w:val="00C32235"/>
    <w:rsid w:val="00C42C45"/>
    <w:rsid w:val="00C47FDE"/>
    <w:rsid w:val="00C57783"/>
    <w:rsid w:val="00C65077"/>
    <w:rsid w:val="00C7094C"/>
    <w:rsid w:val="00C742CE"/>
    <w:rsid w:val="00C7652E"/>
    <w:rsid w:val="00C82C06"/>
    <w:rsid w:val="00C83064"/>
    <w:rsid w:val="00C872DE"/>
    <w:rsid w:val="00C92D5D"/>
    <w:rsid w:val="00C93922"/>
    <w:rsid w:val="00CA7CBA"/>
    <w:rsid w:val="00CB1A62"/>
    <w:rsid w:val="00CB5931"/>
    <w:rsid w:val="00CC1F2A"/>
    <w:rsid w:val="00CD0877"/>
    <w:rsid w:val="00CD374E"/>
    <w:rsid w:val="00CD4B39"/>
    <w:rsid w:val="00CE0C6A"/>
    <w:rsid w:val="00CE23F6"/>
    <w:rsid w:val="00D00DD8"/>
    <w:rsid w:val="00D05850"/>
    <w:rsid w:val="00D0760E"/>
    <w:rsid w:val="00D2454A"/>
    <w:rsid w:val="00D24AC2"/>
    <w:rsid w:val="00D3085C"/>
    <w:rsid w:val="00D35795"/>
    <w:rsid w:val="00D36C4D"/>
    <w:rsid w:val="00D36CDC"/>
    <w:rsid w:val="00D43721"/>
    <w:rsid w:val="00D43A09"/>
    <w:rsid w:val="00D45FF8"/>
    <w:rsid w:val="00D463ED"/>
    <w:rsid w:val="00D475DA"/>
    <w:rsid w:val="00D50377"/>
    <w:rsid w:val="00D544C7"/>
    <w:rsid w:val="00D54CBD"/>
    <w:rsid w:val="00D56B18"/>
    <w:rsid w:val="00D573A9"/>
    <w:rsid w:val="00D67AF3"/>
    <w:rsid w:val="00D67F1D"/>
    <w:rsid w:val="00D75EDC"/>
    <w:rsid w:val="00D808F9"/>
    <w:rsid w:val="00D83D0D"/>
    <w:rsid w:val="00D9637E"/>
    <w:rsid w:val="00DA16B9"/>
    <w:rsid w:val="00DA5D24"/>
    <w:rsid w:val="00DA7385"/>
    <w:rsid w:val="00DB3370"/>
    <w:rsid w:val="00DB6F39"/>
    <w:rsid w:val="00DB73D4"/>
    <w:rsid w:val="00DC0B11"/>
    <w:rsid w:val="00DC2648"/>
    <w:rsid w:val="00DC27E3"/>
    <w:rsid w:val="00DC447D"/>
    <w:rsid w:val="00DE62BC"/>
    <w:rsid w:val="00E04C34"/>
    <w:rsid w:val="00E12826"/>
    <w:rsid w:val="00E13641"/>
    <w:rsid w:val="00E157FB"/>
    <w:rsid w:val="00E16EEC"/>
    <w:rsid w:val="00E3297F"/>
    <w:rsid w:val="00E330F9"/>
    <w:rsid w:val="00E400C4"/>
    <w:rsid w:val="00E630AB"/>
    <w:rsid w:val="00E63725"/>
    <w:rsid w:val="00E65B0E"/>
    <w:rsid w:val="00E875B2"/>
    <w:rsid w:val="00E92E12"/>
    <w:rsid w:val="00EB6341"/>
    <w:rsid w:val="00ED0EEE"/>
    <w:rsid w:val="00EF04F2"/>
    <w:rsid w:val="00EF2370"/>
    <w:rsid w:val="00EF3C17"/>
    <w:rsid w:val="00EF4DAD"/>
    <w:rsid w:val="00F04A1C"/>
    <w:rsid w:val="00F11962"/>
    <w:rsid w:val="00F16EEF"/>
    <w:rsid w:val="00F20544"/>
    <w:rsid w:val="00F20CA3"/>
    <w:rsid w:val="00F26EF8"/>
    <w:rsid w:val="00F333B5"/>
    <w:rsid w:val="00F41144"/>
    <w:rsid w:val="00F42FCE"/>
    <w:rsid w:val="00F50D7C"/>
    <w:rsid w:val="00F57C45"/>
    <w:rsid w:val="00F61C09"/>
    <w:rsid w:val="00F65985"/>
    <w:rsid w:val="00F71C44"/>
    <w:rsid w:val="00F7318B"/>
    <w:rsid w:val="00F77BA3"/>
    <w:rsid w:val="00F82F78"/>
    <w:rsid w:val="00F8310B"/>
    <w:rsid w:val="00F83996"/>
    <w:rsid w:val="00F849A9"/>
    <w:rsid w:val="00F97CAE"/>
    <w:rsid w:val="00FB548B"/>
    <w:rsid w:val="00FC5ADE"/>
    <w:rsid w:val="00FD2763"/>
    <w:rsid w:val="00FD7ACB"/>
    <w:rsid w:val="00FF17AC"/>
    <w:rsid w:val="00FF647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F43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0598A"/>
    <w:pPr>
      <w:keepNext/>
      <w:suppressAutoHyphens/>
      <w:spacing w:before="120" w:after="120" w:line="240" w:lineRule="auto"/>
      <w:jc w:val="center"/>
      <w:outlineLvl w:val="1"/>
    </w:pPr>
    <w:rPr>
      <w:rFonts w:ascii="Arial" w:eastAsia="MS Mincho" w:hAnsi="Arial" w:cs="Times New Roman"/>
      <w:b/>
      <w:bCs/>
      <w:i/>
      <w:iCs/>
      <w:sz w:val="28"/>
      <w:szCs w:val="28"/>
    </w:rPr>
  </w:style>
  <w:style w:type="paragraph" w:styleId="4">
    <w:name w:val="heading 4"/>
    <w:basedOn w:val="a"/>
    <w:next w:val="a"/>
    <w:link w:val="40"/>
    <w:uiPriority w:val="9"/>
    <w:semiHidden/>
    <w:unhideWhenUsed/>
    <w:qFormat/>
    <w:rsid w:val="009144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0598A"/>
    <w:rPr>
      <w:rFonts w:ascii="Arial" w:eastAsia="MS Mincho" w:hAnsi="Arial" w:cs="Times New Roman"/>
      <w:b/>
      <w:bCs/>
      <w:i/>
      <w:iCs/>
      <w:sz w:val="28"/>
      <w:szCs w:val="28"/>
    </w:rPr>
  </w:style>
  <w:style w:type="paragraph" w:styleId="a3">
    <w:name w:val="List Paragraph"/>
    <w:basedOn w:val="a"/>
    <w:uiPriority w:val="34"/>
    <w:qFormat/>
    <w:rsid w:val="0020598A"/>
    <w:pPr>
      <w:spacing w:after="0" w:line="240" w:lineRule="auto"/>
      <w:ind w:left="720"/>
      <w:contextualSpacing/>
    </w:pPr>
    <w:rPr>
      <w:rFonts w:ascii="Times New Roman" w:eastAsia="Times New Roman" w:hAnsi="Times New Roman" w:cs="Times New Roman"/>
      <w:sz w:val="24"/>
      <w:szCs w:val="24"/>
    </w:rPr>
  </w:style>
  <w:style w:type="paragraph" w:customStyle="1" w:styleId="11">
    <w:name w:val="Абзац списка1"/>
    <w:basedOn w:val="a"/>
    <w:rsid w:val="0020598A"/>
    <w:pPr>
      <w:spacing w:after="0" w:line="240" w:lineRule="auto"/>
      <w:ind w:left="720"/>
    </w:pPr>
    <w:rPr>
      <w:rFonts w:ascii="Cambria" w:eastAsia="MS Mincho" w:hAnsi="Cambria" w:cs="Times New Roman"/>
      <w:sz w:val="24"/>
      <w:szCs w:val="24"/>
      <w:lang w:eastAsia="ja-JP"/>
    </w:rPr>
  </w:style>
  <w:style w:type="character" w:customStyle="1" w:styleId="a4">
    <w:name w:val="Текст абзаца Знак"/>
    <w:link w:val="a5"/>
    <w:locked/>
    <w:rsid w:val="0020598A"/>
    <w:rPr>
      <w:rFonts w:ascii="Times New Roman" w:hAnsi="Times New Roman" w:cs="Times New Roman"/>
    </w:rPr>
  </w:style>
  <w:style w:type="paragraph" w:customStyle="1" w:styleId="a5">
    <w:name w:val="Текст абзаца"/>
    <w:basedOn w:val="a"/>
    <w:link w:val="a4"/>
    <w:qFormat/>
    <w:rsid w:val="0020598A"/>
    <w:pPr>
      <w:spacing w:after="0" w:line="240" w:lineRule="auto"/>
      <w:ind w:firstLine="709"/>
      <w:jc w:val="both"/>
    </w:pPr>
    <w:rPr>
      <w:rFonts w:ascii="Times New Roman" w:eastAsiaTheme="minorHAnsi" w:hAnsi="Times New Roman" w:cs="Times New Roman"/>
      <w:lang w:eastAsia="en-US"/>
    </w:rPr>
  </w:style>
  <w:style w:type="paragraph" w:customStyle="1" w:styleId="21">
    <w:name w:val="Абзац списка2"/>
    <w:basedOn w:val="a"/>
    <w:rsid w:val="0020598A"/>
    <w:pPr>
      <w:spacing w:after="0" w:line="240" w:lineRule="auto"/>
      <w:ind w:left="720"/>
    </w:pPr>
    <w:rPr>
      <w:rFonts w:ascii="Cambria" w:eastAsia="MS Mincho" w:hAnsi="Cambria" w:cs="Times New Roman"/>
      <w:sz w:val="24"/>
      <w:szCs w:val="24"/>
      <w:lang w:eastAsia="ja-JP"/>
    </w:rPr>
  </w:style>
  <w:style w:type="paragraph" w:styleId="a6">
    <w:name w:val="header"/>
    <w:basedOn w:val="a"/>
    <w:link w:val="a7"/>
    <w:uiPriority w:val="99"/>
    <w:unhideWhenUsed/>
    <w:rsid w:val="002E53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E536C"/>
    <w:rPr>
      <w:rFonts w:eastAsiaTheme="minorEastAsia"/>
      <w:lang w:eastAsia="ru-RU"/>
    </w:rPr>
  </w:style>
  <w:style w:type="paragraph" w:styleId="a8">
    <w:name w:val="footer"/>
    <w:basedOn w:val="a"/>
    <w:link w:val="a9"/>
    <w:uiPriority w:val="99"/>
    <w:unhideWhenUsed/>
    <w:rsid w:val="002E53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536C"/>
    <w:rPr>
      <w:rFonts w:eastAsiaTheme="minorEastAsia"/>
      <w:lang w:eastAsia="ru-RU"/>
    </w:rPr>
  </w:style>
  <w:style w:type="paragraph" w:styleId="aa">
    <w:name w:val="footnote text"/>
    <w:basedOn w:val="a"/>
    <w:link w:val="ab"/>
    <w:semiHidden/>
    <w:rsid w:val="002E45F4"/>
    <w:pPr>
      <w:spacing w:after="0" w:line="240" w:lineRule="auto"/>
    </w:pPr>
    <w:rPr>
      <w:rFonts w:ascii="Calibri" w:eastAsia="Calibri" w:hAnsi="Calibri" w:cs="Times New Roman"/>
      <w:sz w:val="20"/>
      <w:szCs w:val="20"/>
      <w:lang w:eastAsia="en-US"/>
    </w:rPr>
  </w:style>
  <w:style w:type="character" w:customStyle="1" w:styleId="ab">
    <w:name w:val="Текст сноски Знак"/>
    <w:basedOn w:val="a0"/>
    <w:link w:val="aa"/>
    <w:rsid w:val="002E45F4"/>
    <w:rPr>
      <w:rFonts w:ascii="Calibri" w:eastAsia="Calibri" w:hAnsi="Calibri" w:cs="Times New Roman"/>
      <w:sz w:val="20"/>
      <w:szCs w:val="20"/>
    </w:rPr>
  </w:style>
  <w:style w:type="character" w:styleId="ac">
    <w:name w:val="annotation reference"/>
    <w:basedOn w:val="a0"/>
    <w:uiPriority w:val="99"/>
    <w:semiHidden/>
    <w:unhideWhenUsed/>
    <w:rsid w:val="00C02BF9"/>
    <w:rPr>
      <w:sz w:val="16"/>
      <w:szCs w:val="16"/>
    </w:rPr>
  </w:style>
  <w:style w:type="paragraph" w:styleId="ad">
    <w:name w:val="annotation text"/>
    <w:basedOn w:val="a"/>
    <w:link w:val="ae"/>
    <w:uiPriority w:val="99"/>
    <w:unhideWhenUsed/>
    <w:rsid w:val="00C02BF9"/>
    <w:pPr>
      <w:spacing w:line="240" w:lineRule="auto"/>
    </w:pPr>
    <w:rPr>
      <w:sz w:val="20"/>
      <w:szCs w:val="20"/>
    </w:rPr>
  </w:style>
  <w:style w:type="character" w:customStyle="1" w:styleId="ae">
    <w:name w:val="Текст комментария Знак"/>
    <w:basedOn w:val="a0"/>
    <w:link w:val="ad"/>
    <w:uiPriority w:val="99"/>
    <w:rsid w:val="00C02BF9"/>
    <w:rPr>
      <w:rFonts w:eastAsiaTheme="minorEastAsia"/>
      <w:sz w:val="20"/>
      <w:szCs w:val="20"/>
      <w:lang w:eastAsia="ru-RU"/>
    </w:rPr>
  </w:style>
  <w:style w:type="paragraph" w:styleId="af">
    <w:name w:val="annotation subject"/>
    <w:basedOn w:val="ad"/>
    <w:next w:val="ad"/>
    <w:link w:val="af0"/>
    <w:uiPriority w:val="99"/>
    <w:semiHidden/>
    <w:unhideWhenUsed/>
    <w:rsid w:val="00C02BF9"/>
    <w:rPr>
      <w:b/>
      <w:bCs/>
    </w:rPr>
  </w:style>
  <w:style w:type="character" w:customStyle="1" w:styleId="af0">
    <w:name w:val="Тема примечания Знак"/>
    <w:basedOn w:val="ae"/>
    <w:link w:val="af"/>
    <w:uiPriority w:val="99"/>
    <w:semiHidden/>
    <w:rsid w:val="00C02BF9"/>
    <w:rPr>
      <w:rFonts w:eastAsiaTheme="minorEastAsia"/>
      <w:b/>
      <w:bCs/>
      <w:sz w:val="20"/>
      <w:szCs w:val="20"/>
      <w:lang w:eastAsia="ru-RU"/>
    </w:rPr>
  </w:style>
  <w:style w:type="paragraph" w:styleId="af1">
    <w:name w:val="Balloon Text"/>
    <w:basedOn w:val="a"/>
    <w:link w:val="af2"/>
    <w:uiPriority w:val="99"/>
    <w:semiHidden/>
    <w:unhideWhenUsed/>
    <w:rsid w:val="00C02BF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02BF9"/>
    <w:rPr>
      <w:rFonts w:ascii="Tahoma" w:eastAsiaTheme="minorEastAsia" w:hAnsi="Tahoma" w:cs="Tahoma"/>
      <w:sz w:val="16"/>
      <w:szCs w:val="16"/>
      <w:lang w:eastAsia="ru-RU"/>
    </w:rPr>
  </w:style>
  <w:style w:type="character" w:customStyle="1" w:styleId="apple-converted-space">
    <w:name w:val="apple-converted-space"/>
    <w:basedOn w:val="a0"/>
    <w:rsid w:val="009E5DBF"/>
  </w:style>
  <w:style w:type="paragraph" w:customStyle="1" w:styleId="12">
    <w:name w:val="Обычный1"/>
    <w:uiPriority w:val="99"/>
    <w:rsid w:val="00F7318B"/>
    <w:pPr>
      <w:widowControl w:val="0"/>
      <w:suppressAutoHyphens/>
    </w:pPr>
    <w:rPr>
      <w:rFonts w:ascii="Times New Roman" w:eastAsia="Times New Roman" w:hAnsi="Times New Roman" w:cs="Times New Roman"/>
      <w:kern w:val="2"/>
      <w:lang w:eastAsia="ar-SA"/>
    </w:rPr>
  </w:style>
  <w:style w:type="character" w:customStyle="1" w:styleId="10">
    <w:name w:val="Заголовок 1 Знак"/>
    <w:basedOn w:val="a0"/>
    <w:link w:val="1"/>
    <w:uiPriority w:val="9"/>
    <w:rsid w:val="005F4311"/>
    <w:rPr>
      <w:rFonts w:asciiTheme="majorHAnsi" w:eastAsiaTheme="majorEastAsia" w:hAnsiTheme="majorHAnsi" w:cstheme="majorBidi"/>
      <w:b/>
      <w:bCs/>
      <w:color w:val="365F91" w:themeColor="accent1" w:themeShade="BF"/>
      <w:sz w:val="28"/>
      <w:szCs w:val="28"/>
    </w:rPr>
  </w:style>
  <w:style w:type="paragraph" w:customStyle="1" w:styleId="3">
    <w:name w:val="Абзац списка3"/>
    <w:basedOn w:val="a"/>
    <w:rsid w:val="005F4311"/>
    <w:pPr>
      <w:spacing w:after="0" w:line="240" w:lineRule="auto"/>
      <w:ind w:left="720"/>
    </w:pPr>
    <w:rPr>
      <w:rFonts w:ascii="Cambria" w:eastAsia="MS Mincho" w:hAnsi="Cambria" w:cs="Times New Roman"/>
      <w:sz w:val="24"/>
      <w:szCs w:val="24"/>
      <w:lang w:eastAsia="ja-JP"/>
    </w:rPr>
  </w:style>
  <w:style w:type="paragraph" w:styleId="af3">
    <w:name w:val="Body Text"/>
    <w:basedOn w:val="a"/>
    <w:link w:val="af4"/>
    <w:rsid w:val="005F4311"/>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f4">
    <w:name w:val="Основной текст Знак"/>
    <w:basedOn w:val="a0"/>
    <w:link w:val="af3"/>
    <w:rsid w:val="005F4311"/>
    <w:rPr>
      <w:rFonts w:ascii="Arial" w:eastAsia="SimSun" w:hAnsi="Arial" w:cs="Mangal"/>
      <w:kern w:val="1"/>
      <w:sz w:val="20"/>
      <w:szCs w:val="24"/>
      <w:lang w:eastAsia="hi-IN" w:bidi="hi-IN"/>
    </w:rPr>
  </w:style>
  <w:style w:type="paragraph" w:customStyle="1" w:styleId="af5">
    <w:name w:val="Содержимое таблицы"/>
    <w:basedOn w:val="a"/>
    <w:rsid w:val="005F4311"/>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p13">
    <w:name w:val="p13"/>
    <w:basedOn w:val="a"/>
    <w:rsid w:val="005F4311"/>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22">
    <w:name w:val="Body Text Indent 2"/>
    <w:basedOn w:val="a"/>
    <w:link w:val="23"/>
    <w:semiHidden/>
    <w:rsid w:val="005F4311"/>
    <w:pPr>
      <w:spacing w:after="120" w:line="480" w:lineRule="auto"/>
      <w:ind w:left="283"/>
    </w:pPr>
    <w:rPr>
      <w:rFonts w:ascii="Cambria" w:eastAsia="MS Mincho" w:hAnsi="Cambria" w:cs="Times New Roman"/>
      <w:sz w:val="24"/>
      <w:szCs w:val="24"/>
      <w:lang w:eastAsia="ja-JP"/>
    </w:rPr>
  </w:style>
  <w:style w:type="character" w:customStyle="1" w:styleId="23">
    <w:name w:val="Основной текст с отступом 2 Знак"/>
    <w:basedOn w:val="a0"/>
    <w:link w:val="22"/>
    <w:semiHidden/>
    <w:rsid w:val="005F4311"/>
    <w:rPr>
      <w:rFonts w:ascii="Cambria" w:eastAsia="MS Mincho" w:hAnsi="Cambria" w:cs="Times New Roman"/>
      <w:sz w:val="24"/>
      <w:szCs w:val="24"/>
      <w:lang w:eastAsia="ja-JP"/>
    </w:rPr>
  </w:style>
  <w:style w:type="character" w:styleId="af6">
    <w:name w:val="Hyperlink"/>
    <w:basedOn w:val="a0"/>
    <w:uiPriority w:val="99"/>
    <w:semiHidden/>
    <w:unhideWhenUsed/>
    <w:rsid w:val="000A2D80"/>
    <w:rPr>
      <w:color w:val="0000FF"/>
      <w:u w:val="single"/>
    </w:rPr>
  </w:style>
  <w:style w:type="paragraph" w:styleId="af7">
    <w:name w:val="Plain Text"/>
    <w:basedOn w:val="a"/>
    <w:link w:val="af8"/>
    <w:uiPriority w:val="99"/>
    <w:rsid w:val="009403EF"/>
    <w:pPr>
      <w:spacing w:after="0" w:line="240" w:lineRule="auto"/>
    </w:pPr>
    <w:rPr>
      <w:rFonts w:ascii="Courier New" w:eastAsia="MS Mincho" w:hAnsi="Courier New" w:cs="Times New Roman"/>
      <w:sz w:val="20"/>
      <w:szCs w:val="20"/>
      <w:lang w:eastAsia="ja-JP"/>
    </w:rPr>
  </w:style>
  <w:style w:type="character" w:customStyle="1" w:styleId="af8">
    <w:name w:val="Обычный текст Знак"/>
    <w:basedOn w:val="a0"/>
    <w:link w:val="af7"/>
    <w:uiPriority w:val="99"/>
    <w:rsid w:val="009403EF"/>
    <w:rPr>
      <w:rFonts w:ascii="Courier New" w:eastAsia="MS Mincho" w:hAnsi="Courier New" w:cs="Times New Roman"/>
      <w:sz w:val="20"/>
      <w:szCs w:val="20"/>
      <w:lang w:eastAsia="ja-JP"/>
    </w:rPr>
  </w:style>
  <w:style w:type="paragraph" w:customStyle="1" w:styleId="13">
    <w:name w:val="Знак Знак Знак1"/>
    <w:basedOn w:val="a"/>
    <w:rsid w:val="00760D1D"/>
    <w:pPr>
      <w:spacing w:after="160" w:line="240" w:lineRule="exact"/>
    </w:pPr>
    <w:rPr>
      <w:rFonts w:ascii="Verdana" w:eastAsia="Times New Roman" w:hAnsi="Verdana" w:cs="Times New Roman"/>
      <w:sz w:val="20"/>
      <w:szCs w:val="20"/>
      <w:lang w:val="en-US" w:eastAsia="en-US"/>
    </w:rPr>
  </w:style>
  <w:style w:type="character" w:customStyle="1" w:styleId="40">
    <w:name w:val="Заголовок 4 Знак"/>
    <w:basedOn w:val="a0"/>
    <w:link w:val="4"/>
    <w:uiPriority w:val="9"/>
    <w:semiHidden/>
    <w:rsid w:val="009144F9"/>
    <w:rPr>
      <w:rFonts w:asciiTheme="majorHAnsi" w:eastAsiaTheme="majorEastAsia" w:hAnsiTheme="majorHAnsi" w:cstheme="majorBidi"/>
      <w:b/>
      <w:bCs/>
      <w:i/>
      <w:iCs/>
      <w:color w:val="4F81BD" w:themeColor="accent1"/>
    </w:rPr>
  </w:style>
  <w:style w:type="paragraph" w:customStyle="1" w:styleId="41">
    <w:name w:val="Абзац списка4"/>
    <w:basedOn w:val="a"/>
    <w:rsid w:val="009144F9"/>
    <w:pPr>
      <w:spacing w:after="0" w:line="240" w:lineRule="auto"/>
      <w:ind w:left="720"/>
    </w:pPr>
    <w:rPr>
      <w:rFonts w:ascii="Cambria" w:eastAsia="MS Mincho" w:hAnsi="Cambria" w:cs="Times New Roman"/>
      <w:sz w:val="24"/>
      <w:szCs w:val="24"/>
      <w:lang w:eastAsia="ja-JP"/>
    </w:rPr>
  </w:style>
  <w:style w:type="character" w:styleId="af9">
    <w:name w:val="Strong"/>
    <w:qFormat/>
    <w:rsid w:val="009144F9"/>
    <w:rPr>
      <w:rFonts w:cs="Times New Roman"/>
      <w:b/>
      <w:bCs/>
    </w:rPr>
  </w:style>
  <w:style w:type="paragraph" w:customStyle="1" w:styleId="5">
    <w:name w:val="Абзац списка5"/>
    <w:basedOn w:val="a"/>
    <w:rsid w:val="00F57C45"/>
    <w:pPr>
      <w:spacing w:after="0" w:line="240" w:lineRule="auto"/>
      <w:ind w:left="720"/>
    </w:pPr>
    <w:rPr>
      <w:rFonts w:ascii="Cambria" w:eastAsia="MS Mincho" w:hAnsi="Cambria" w:cs="Times New Roman"/>
      <w:sz w:val="24"/>
      <w:szCs w:val="24"/>
      <w:lang w:eastAsia="ja-JP"/>
    </w:rPr>
  </w:style>
  <w:style w:type="character" w:styleId="afa">
    <w:name w:val="footnote reference"/>
    <w:semiHidden/>
    <w:rsid w:val="00F57C45"/>
    <w:rPr>
      <w:rFonts w:cs="Times New Roman"/>
      <w:vertAlign w:val="superscript"/>
    </w:rPr>
  </w:style>
  <w:style w:type="paragraph" w:styleId="afb">
    <w:name w:val="Normal (Web)"/>
    <w:basedOn w:val="a"/>
    <w:unhideWhenUsed/>
    <w:rsid w:val="00D67AF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F43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0598A"/>
    <w:pPr>
      <w:keepNext/>
      <w:suppressAutoHyphens/>
      <w:spacing w:before="120" w:after="120" w:line="240" w:lineRule="auto"/>
      <w:jc w:val="center"/>
      <w:outlineLvl w:val="1"/>
    </w:pPr>
    <w:rPr>
      <w:rFonts w:ascii="Arial" w:eastAsia="MS Mincho" w:hAnsi="Arial" w:cs="Times New Roman"/>
      <w:b/>
      <w:bCs/>
      <w:i/>
      <w:iCs/>
      <w:sz w:val="28"/>
      <w:szCs w:val="28"/>
    </w:rPr>
  </w:style>
  <w:style w:type="paragraph" w:styleId="4">
    <w:name w:val="heading 4"/>
    <w:basedOn w:val="a"/>
    <w:next w:val="a"/>
    <w:link w:val="40"/>
    <w:uiPriority w:val="9"/>
    <w:semiHidden/>
    <w:unhideWhenUsed/>
    <w:qFormat/>
    <w:rsid w:val="009144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0598A"/>
    <w:rPr>
      <w:rFonts w:ascii="Arial" w:eastAsia="MS Mincho" w:hAnsi="Arial" w:cs="Times New Roman"/>
      <w:b/>
      <w:bCs/>
      <w:i/>
      <w:iCs/>
      <w:sz w:val="28"/>
      <w:szCs w:val="28"/>
    </w:rPr>
  </w:style>
  <w:style w:type="paragraph" w:styleId="a3">
    <w:name w:val="List Paragraph"/>
    <w:basedOn w:val="a"/>
    <w:uiPriority w:val="34"/>
    <w:qFormat/>
    <w:rsid w:val="0020598A"/>
    <w:pPr>
      <w:spacing w:after="0" w:line="240" w:lineRule="auto"/>
      <w:ind w:left="720"/>
      <w:contextualSpacing/>
    </w:pPr>
    <w:rPr>
      <w:rFonts w:ascii="Times New Roman" w:eastAsia="Times New Roman" w:hAnsi="Times New Roman" w:cs="Times New Roman"/>
      <w:sz w:val="24"/>
      <w:szCs w:val="24"/>
    </w:rPr>
  </w:style>
  <w:style w:type="paragraph" w:customStyle="1" w:styleId="11">
    <w:name w:val="Абзац списка1"/>
    <w:basedOn w:val="a"/>
    <w:rsid w:val="0020598A"/>
    <w:pPr>
      <w:spacing w:after="0" w:line="240" w:lineRule="auto"/>
      <w:ind w:left="720"/>
    </w:pPr>
    <w:rPr>
      <w:rFonts w:ascii="Cambria" w:eastAsia="MS Mincho" w:hAnsi="Cambria" w:cs="Times New Roman"/>
      <w:sz w:val="24"/>
      <w:szCs w:val="24"/>
      <w:lang w:eastAsia="ja-JP"/>
    </w:rPr>
  </w:style>
  <w:style w:type="character" w:customStyle="1" w:styleId="a4">
    <w:name w:val="Текст абзаца Знак"/>
    <w:link w:val="a5"/>
    <w:locked/>
    <w:rsid w:val="0020598A"/>
    <w:rPr>
      <w:rFonts w:ascii="Times New Roman" w:hAnsi="Times New Roman" w:cs="Times New Roman"/>
    </w:rPr>
  </w:style>
  <w:style w:type="paragraph" w:customStyle="1" w:styleId="a5">
    <w:name w:val="Текст абзаца"/>
    <w:basedOn w:val="a"/>
    <w:link w:val="a4"/>
    <w:qFormat/>
    <w:rsid w:val="0020598A"/>
    <w:pPr>
      <w:spacing w:after="0" w:line="240" w:lineRule="auto"/>
      <w:ind w:firstLine="709"/>
      <w:jc w:val="both"/>
    </w:pPr>
    <w:rPr>
      <w:rFonts w:ascii="Times New Roman" w:eastAsiaTheme="minorHAnsi" w:hAnsi="Times New Roman" w:cs="Times New Roman"/>
      <w:lang w:eastAsia="en-US"/>
    </w:rPr>
  </w:style>
  <w:style w:type="paragraph" w:customStyle="1" w:styleId="21">
    <w:name w:val="Абзац списка2"/>
    <w:basedOn w:val="a"/>
    <w:rsid w:val="0020598A"/>
    <w:pPr>
      <w:spacing w:after="0" w:line="240" w:lineRule="auto"/>
      <w:ind w:left="720"/>
    </w:pPr>
    <w:rPr>
      <w:rFonts w:ascii="Cambria" w:eastAsia="MS Mincho" w:hAnsi="Cambria" w:cs="Times New Roman"/>
      <w:sz w:val="24"/>
      <w:szCs w:val="24"/>
      <w:lang w:eastAsia="ja-JP"/>
    </w:rPr>
  </w:style>
  <w:style w:type="paragraph" w:styleId="a6">
    <w:name w:val="header"/>
    <w:basedOn w:val="a"/>
    <w:link w:val="a7"/>
    <w:uiPriority w:val="99"/>
    <w:unhideWhenUsed/>
    <w:rsid w:val="002E53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E536C"/>
    <w:rPr>
      <w:rFonts w:eastAsiaTheme="minorEastAsia"/>
      <w:lang w:eastAsia="ru-RU"/>
    </w:rPr>
  </w:style>
  <w:style w:type="paragraph" w:styleId="a8">
    <w:name w:val="footer"/>
    <w:basedOn w:val="a"/>
    <w:link w:val="a9"/>
    <w:uiPriority w:val="99"/>
    <w:unhideWhenUsed/>
    <w:rsid w:val="002E53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536C"/>
    <w:rPr>
      <w:rFonts w:eastAsiaTheme="minorEastAsia"/>
      <w:lang w:eastAsia="ru-RU"/>
    </w:rPr>
  </w:style>
  <w:style w:type="paragraph" w:styleId="aa">
    <w:name w:val="footnote text"/>
    <w:basedOn w:val="a"/>
    <w:link w:val="ab"/>
    <w:semiHidden/>
    <w:rsid w:val="002E45F4"/>
    <w:pPr>
      <w:spacing w:after="0" w:line="240" w:lineRule="auto"/>
    </w:pPr>
    <w:rPr>
      <w:rFonts w:ascii="Calibri" w:eastAsia="Calibri" w:hAnsi="Calibri" w:cs="Times New Roman"/>
      <w:sz w:val="20"/>
      <w:szCs w:val="20"/>
      <w:lang w:eastAsia="en-US"/>
    </w:rPr>
  </w:style>
  <w:style w:type="character" w:customStyle="1" w:styleId="ab">
    <w:name w:val="Текст сноски Знак"/>
    <w:basedOn w:val="a0"/>
    <w:link w:val="aa"/>
    <w:rsid w:val="002E45F4"/>
    <w:rPr>
      <w:rFonts w:ascii="Calibri" w:eastAsia="Calibri" w:hAnsi="Calibri" w:cs="Times New Roman"/>
      <w:sz w:val="20"/>
      <w:szCs w:val="20"/>
    </w:rPr>
  </w:style>
  <w:style w:type="character" w:styleId="ac">
    <w:name w:val="annotation reference"/>
    <w:basedOn w:val="a0"/>
    <w:uiPriority w:val="99"/>
    <w:semiHidden/>
    <w:unhideWhenUsed/>
    <w:rsid w:val="00C02BF9"/>
    <w:rPr>
      <w:sz w:val="16"/>
      <w:szCs w:val="16"/>
    </w:rPr>
  </w:style>
  <w:style w:type="paragraph" w:styleId="ad">
    <w:name w:val="annotation text"/>
    <w:basedOn w:val="a"/>
    <w:link w:val="ae"/>
    <w:uiPriority w:val="99"/>
    <w:unhideWhenUsed/>
    <w:rsid w:val="00C02BF9"/>
    <w:pPr>
      <w:spacing w:line="240" w:lineRule="auto"/>
    </w:pPr>
    <w:rPr>
      <w:sz w:val="20"/>
      <w:szCs w:val="20"/>
    </w:rPr>
  </w:style>
  <w:style w:type="character" w:customStyle="1" w:styleId="ae">
    <w:name w:val="Текст комментария Знак"/>
    <w:basedOn w:val="a0"/>
    <w:link w:val="ad"/>
    <w:uiPriority w:val="99"/>
    <w:rsid w:val="00C02BF9"/>
    <w:rPr>
      <w:rFonts w:eastAsiaTheme="minorEastAsia"/>
      <w:sz w:val="20"/>
      <w:szCs w:val="20"/>
      <w:lang w:eastAsia="ru-RU"/>
    </w:rPr>
  </w:style>
  <w:style w:type="paragraph" w:styleId="af">
    <w:name w:val="annotation subject"/>
    <w:basedOn w:val="ad"/>
    <w:next w:val="ad"/>
    <w:link w:val="af0"/>
    <w:uiPriority w:val="99"/>
    <w:semiHidden/>
    <w:unhideWhenUsed/>
    <w:rsid w:val="00C02BF9"/>
    <w:rPr>
      <w:b/>
      <w:bCs/>
    </w:rPr>
  </w:style>
  <w:style w:type="character" w:customStyle="1" w:styleId="af0">
    <w:name w:val="Тема примечания Знак"/>
    <w:basedOn w:val="ae"/>
    <w:link w:val="af"/>
    <w:uiPriority w:val="99"/>
    <w:semiHidden/>
    <w:rsid w:val="00C02BF9"/>
    <w:rPr>
      <w:rFonts w:eastAsiaTheme="minorEastAsia"/>
      <w:b/>
      <w:bCs/>
      <w:sz w:val="20"/>
      <w:szCs w:val="20"/>
      <w:lang w:eastAsia="ru-RU"/>
    </w:rPr>
  </w:style>
  <w:style w:type="paragraph" w:styleId="af1">
    <w:name w:val="Balloon Text"/>
    <w:basedOn w:val="a"/>
    <w:link w:val="af2"/>
    <w:uiPriority w:val="99"/>
    <w:semiHidden/>
    <w:unhideWhenUsed/>
    <w:rsid w:val="00C02BF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02BF9"/>
    <w:rPr>
      <w:rFonts w:ascii="Tahoma" w:eastAsiaTheme="minorEastAsia" w:hAnsi="Tahoma" w:cs="Tahoma"/>
      <w:sz w:val="16"/>
      <w:szCs w:val="16"/>
      <w:lang w:eastAsia="ru-RU"/>
    </w:rPr>
  </w:style>
  <w:style w:type="character" w:customStyle="1" w:styleId="apple-converted-space">
    <w:name w:val="apple-converted-space"/>
    <w:basedOn w:val="a0"/>
    <w:rsid w:val="009E5DBF"/>
  </w:style>
  <w:style w:type="paragraph" w:customStyle="1" w:styleId="12">
    <w:name w:val="Обычный1"/>
    <w:uiPriority w:val="99"/>
    <w:rsid w:val="00F7318B"/>
    <w:pPr>
      <w:widowControl w:val="0"/>
      <w:suppressAutoHyphens/>
    </w:pPr>
    <w:rPr>
      <w:rFonts w:ascii="Times New Roman" w:eastAsia="Times New Roman" w:hAnsi="Times New Roman" w:cs="Times New Roman"/>
      <w:kern w:val="2"/>
      <w:lang w:eastAsia="ar-SA"/>
    </w:rPr>
  </w:style>
  <w:style w:type="character" w:customStyle="1" w:styleId="10">
    <w:name w:val="Заголовок 1 Знак"/>
    <w:basedOn w:val="a0"/>
    <w:link w:val="1"/>
    <w:uiPriority w:val="9"/>
    <w:rsid w:val="005F4311"/>
    <w:rPr>
      <w:rFonts w:asciiTheme="majorHAnsi" w:eastAsiaTheme="majorEastAsia" w:hAnsiTheme="majorHAnsi" w:cstheme="majorBidi"/>
      <w:b/>
      <w:bCs/>
      <w:color w:val="365F91" w:themeColor="accent1" w:themeShade="BF"/>
      <w:sz w:val="28"/>
      <w:szCs w:val="28"/>
    </w:rPr>
  </w:style>
  <w:style w:type="paragraph" w:customStyle="1" w:styleId="3">
    <w:name w:val="Абзац списка3"/>
    <w:basedOn w:val="a"/>
    <w:rsid w:val="005F4311"/>
    <w:pPr>
      <w:spacing w:after="0" w:line="240" w:lineRule="auto"/>
      <w:ind w:left="720"/>
    </w:pPr>
    <w:rPr>
      <w:rFonts w:ascii="Cambria" w:eastAsia="MS Mincho" w:hAnsi="Cambria" w:cs="Times New Roman"/>
      <w:sz w:val="24"/>
      <w:szCs w:val="24"/>
      <w:lang w:eastAsia="ja-JP"/>
    </w:rPr>
  </w:style>
  <w:style w:type="paragraph" w:styleId="af3">
    <w:name w:val="Body Text"/>
    <w:basedOn w:val="a"/>
    <w:link w:val="af4"/>
    <w:rsid w:val="005F4311"/>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f4">
    <w:name w:val="Основной текст Знак"/>
    <w:basedOn w:val="a0"/>
    <w:link w:val="af3"/>
    <w:rsid w:val="005F4311"/>
    <w:rPr>
      <w:rFonts w:ascii="Arial" w:eastAsia="SimSun" w:hAnsi="Arial" w:cs="Mangal"/>
      <w:kern w:val="1"/>
      <w:sz w:val="20"/>
      <w:szCs w:val="24"/>
      <w:lang w:eastAsia="hi-IN" w:bidi="hi-IN"/>
    </w:rPr>
  </w:style>
  <w:style w:type="paragraph" w:customStyle="1" w:styleId="af5">
    <w:name w:val="Содержимое таблицы"/>
    <w:basedOn w:val="a"/>
    <w:rsid w:val="005F4311"/>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p13">
    <w:name w:val="p13"/>
    <w:basedOn w:val="a"/>
    <w:rsid w:val="005F4311"/>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22">
    <w:name w:val="Body Text Indent 2"/>
    <w:basedOn w:val="a"/>
    <w:link w:val="23"/>
    <w:semiHidden/>
    <w:rsid w:val="005F4311"/>
    <w:pPr>
      <w:spacing w:after="120" w:line="480" w:lineRule="auto"/>
      <w:ind w:left="283"/>
    </w:pPr>
    <w:rPr>
      <w:rFonts w:ascii="Cambria" w:eastAsia="MS Mincho" w:hAnsi="Cambria" w:cs="Times New Roman"/>
      <w:sz w:val="24"/>
      <w:szCs w:val="24"/>
      <w:lang w:eastAsia="ja-JP"/>
    </w:rPr>
  </w:style>
  <w:style w:type="character" w:customStyle="1" w:styleId="23">
    <w:name w:val="Основной текст с отступом 2 Знак"/>
    <w:basedOn w:val="a0"/>
    <w:link w:val="22"/>
    <w:semiHidden/>
    <w:rsid w:val="005F4311"/>
    <w:rPr>
      <w:rFonts w:ascii="Cambria" w:eastAsia="MS Mincho" w:hAnsi="Cambria" w:cs="Times New Roman"/>
      <w:sz w:val="24"/>
      <w:szCs w:val="24"/>
      <w:lang w:eastAsia="ja-JP"/>
    </w:rPr>
  </w:style>
  <w:style w:type="character" w:styleId="af6">
    <w:name w:val="Hyperlink"/>
    <w:basedOn w:val="a0"/>
    <w:uiPriority w:val="99"/>
    <w:semiHidden/>
    <w:unhideWhenUsed/>
    <w:rsid w:val="000A2D80"/>
    <w:rPr>
      <w:color w:val="0000FF"/>
      <w:u w:val="single"/>
    </w:rPr>
  </w:style>
  <w:style w:type="paragraph" w:styleId="af7">
    <w:name w:val="Plain Text"/>
    <w:basedOn w:val="a"/>
    <w:link w:val="af8"/>
    <w:uiPriority w:val="99"/>
    <w:rsid w:val="009403EF"/>
    <w:pPr>
      <w:spacing w:after="0" w:line="240" w:lineRule="auto"/>
    </w:pPr>
    <w:rPr>
      <w:rFonts w:ascii="Courier New" w:eastAsia="MS Mincho" w:hAnsi="Courier New" w:cs="Times New Roman"/>
      <w:sz w:val="20"/>
      <w:szCs w:val="20"/>
      <w:lang w:eastAsia="ja-JP"/>
    </w:rPr>
  </w:style>
  <w:style w:type="character" w:customStyle="1" w:styleId="af8">
    <w:name w:val="Обычный текст Знак"/>
    <w:basedOn w:val="a0"/>
    <w:link w:val="af7"/>
    <w:uiPriority w:val="99"/>
    <w:rsid w:val="009403EF"/>
    <w:rPr>
      <w:rFonts w:ascii="Courier New" w:eastAsia="MS Mincho" w:hAnsi="Courier New" w:cs="Times New Roman"/>
      <w:sz w:val="20"/>
      <w:szCs w:val="20"/>
      <w:lang w:eastAsia="ja-JP"/>
    </w:rPr>
  </w:style>
  <w:style w:type="paragraph" w:customStyle="1" w:styleId="13">
    <w:name w:val="Знак Знак Знак1"/>
    <w:basedOn w:val="a"/>
    <w:rsid w:val="00760D1D"/>
    <w:pPr>
      <w:spacing w:after="160" w:line="240" w:lineRule="exact"/>
    </w:pPr>
    <w:rPr>
      <w:rFonts w:ascii="Verdana" w:eastAsia="Times New Roman" w:hAnsi="Verdana" w:cs="Times New Roman"/>
      <w:sz w:val="20"/>
      <w:szCs w:val="20"/>
      <w:lang w:val="en-US" w:eastAsia="en-US"/>
    </w:rPr>
  </w:style>
  <w:style w:type="character" w:customStyle="1" w:styleId="40">
    <w:name w:val="Заголовок 4 Знак"/>
    <w:basedOn w:val="a0"/>
    <w:link w:val="4"/>
    <w:uiPriority w:val="9"/>
    <w:semiHidden/>
    <w:rsid w:val="009144F9"/>
    <w:rPr>
      <w:rFonts w:asciiTheme="majorHAnsi" w:eastAsiaTheme="majorEastAsia" w:hAnsiTheme="majorHAnsi" w:cstheme="majorBidi"/>
      <w:b/>
      <w:bCs/>
      <w:i/>
      <w:iCs/>
      <w:color w:val="4F81BD" w:themeColor="accent1"/>
    </w:rPr>
  </w:style>
  <w:style w:type="paragraph" w:customStyle="1" w:styleId="41">
    <w:name w:val="Абзац списка4"/>
    <w:basedOn w:val="a"/>
    <w:rsid w:val="009144F9"/>
    <w:pPr>
      <w:spacing w:after="0" w:line="240" w:lineRule="auto"/>
      <w:ind w:left="720"/>
    </w:pPr>
    <w:rPr>
      <w:rFonts w:ascii="Cambria" w:eastAsia="MS Mincho" w:hAnsi="Cambria" w:cs="Times New Roman"/>
      <w:sz w:val="24"/>
      <w:szCs w:val="24"/>
      <w:lang w:eastAsia="ja-JP"/>
    </w:rPr>
  </w:style>
  <w:style w:type="character" w:styleId="af9">
    <w:name w:val="Strong"/>
    <w:qFormat/>
    <w:rsid w:val="009144F9"/>
    <w:rPr>
      <w:rFonts w:cs="Times New Roman"/>
      <w:b/>
      <w:bCs/>
    </w:rPr>
  </w:style>
  <w:style w:type="paragraph" w:customStyle="1" w:styleId="5">
    <w:name w:val="Абзац списка5"/>
    <w:basedOn w:val="a"/>
    <w:rsid w:val="00F57C45"/>
    <w:pPr>
      <w:spacing w:after="0" w:line="240" w:lineRule="auto"/>
      <w:ind w:left="720"/>
    </w:pPr>
    <w:rPr>
      <w:rFonts w:ascii="Cambria" w:eastAsia="MS Mincho" w:hAnsi="Cambria" w:cs="Times New Roman"/>
      <w:sz w:val="24"/>
      <w:szCs w:val="24"/>
      <w:lang w:eastAsia="ja-JP"/>
    </w:rPr>
  </w:style>
  <w:style w:type="character" w:styleId="afa">
    <w:name w:val="footnote reference"/>
    <w:semiHidden/>
    <w:rsid w:val="00F57C45"/>
    <w:rPr>
      <w:rFonts w:cs="Times New Roman"/>
      <w:vertAlign w:val="superscript"/>
    </w:rPr>
  </w:style>
  <w:style w:type="paragraph" w:styleId="afb">
    <w:name w:val="Normal (Web)"/>
    <w:basedOn w:val="a"/>
    <w:unhideWhenUsed/>
    <w:rsid w:val="00D67A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5294">
      <w:bodyDiv w:val="1"/>
      <w:marLeft w:val="0"/>
      <w:marRight w:val="0"/>
      <w:marTop w:val="0"/>
      <w:marBottom w:val="0"/>
      <w:divBdr>
        <w:top w:val="none" w:sz="0" w:space="0" w:color="auto"/>
        <w:left w:val="none" w:sz="0" w:space="0" w:color="auto"/>
        <w:bottom w:val="none" w:sz="0" w:space="0" w:color="auto"/>
        <w:right w:val="none" w:sz="0" w:space="0" w:color="auto"/>
      </w:divBdr>
    </w:div>
    <w:div w:id="110781306">
      <w:bodyDiv w:val="1"/>
      <w:marLeft w:val="0"/>
      <w:marRight w:val="0"/>
      <w:marTop w:val="0"/>
      <w:marBottom w:val="0"/>
      <w:divBdr>
        <w:top w:val="none" w:sz="0" w:space="0" w:color="auto"/>
        <w:left w:val="none" w:sz="0" w:space="0" w:color="auto"/>
        <w:bottom w:val="none" w:sz="0" w:space="0" w:color="auto"/>
        <w:right w:val="none" w:sz="0" w:space="0" w:color="auto"/>
      </w:divBdr>
    </w:div>
    <w:div w:id="187253957">
      <w:bodyDiv w:val="1"/>
      <w:marLeft w:val="0"/>
      <w:marRight w:val="0"/>
      <w:marTop w:val="0"/>
      <w:marBottom w:val="0"/>
      <w:divBdr>
        <w:top w:val="none" w:sz="0" w:space="0" w:color="auto"/>
        <w:left w:val="none" w:sz="0" w:space="0" w:color="auto"/>
        <w:bottom w:val="none" w:sz="0" w:space="0" w:color="auto"/>
        <w:right w:val="none" w:sz="0" w:space="0" w:color="auto"/>
      </w:divBdr>
      <w:divsChild>
        <w:div w:id="1570531732">
          <w:marLeft w:val="432"/>
          <w:marRight w:val="0"/>
          <w:marTop w:val="120"/>
          <w:marBottom w:val="0"/>
          <w:divBdr>
            <w:top w:val="none" w:sz="0" w:space="0" w:color="auto"/>
            <w:left w:val="none" w:sz="0" w:space="0" w:color="auto"/>
            <w:bottom w:val="none" w:sz="0" w:space="0" w:color="auto"/>
            <w:right w:val="none" w:sz="0" w:space="0" w:color="auto"/>
          </w:divBdr>
        </w:div>
      </w:divsChild>
    </w:div>
    <w:div w:id="205022217">
      <w:bodyDiv w:val="1"/>
      <w:marLeft w:val="0"/>
      <w:marRight w:val="0"/>
      <w:marTop w:val="0"/>
      <w:marBottom w:val="0"/>
      <w:divBdr>
        <w:top w:val="none" w:sz="0" w:space="0" w:color="auto"/>
        <w:left w:val="none" w:sz="0" w:space="0" w:color="auto"/>
        <w:bottom w:val="none" w:sz="0" w:space="0" w:color="auto"/>
        <w:right w:val="none" w:sz="0" w:space="0" w:color="auto"/>
      </w:divBdr>
    </w:div>
    <w:div w:id="461464331">
      <w:bodyDiv w:val="1"/>
      <w:marLeft w:val="0"/>
      <w:marRight w:val="0"/>
      <w:marTop w:val="0"/>
      <w:marBottom w:val="0"/>
      <w:divBdr>
        <w:top w:val="none" w:sz="0" w:space="0" w:color="auto"/>
        <w:left w:val="none" w:sz="0" w:space="0" w:color="auto"/>
        <w:bottom w:val="none" w:sz="0" w:space="0" w:color="auto"/>
        <w:right w:val="none" w:sz="0" w:space="0" w:color="auto"/>
      </w:divBdr>
      <w:divsChild>
        <w:div w:id="999650770">
          <w:marLeft w:val="432"/>
          <w:marRight w:val="0"/>
          <w:marTop w:val="120"/>
          <w:marBottom w:val="0"/>
          <w:divBdr>
            <w:top w:val="none" w:sz="0" w:space="0" w:color="auto"/>
            <w:left w:val="none" w:sz="0" w:space="0" w:color="auto"/>
            <w:bottom w:val="none" w:sz="0" w:space="0" w:color="auto"/>
            <w:right w:val="none" w:sz="0" w:space="0" w:color="auto"/>
          </w:divBdr>
        </w:div>
      </w:divsChild>
    </w:div>
    <w:div w:id="485980078">
      <w:bodyDiv w:val="1"/>
      <w:marLeft w:val="0"/>
      <w:marRight w:val="0"/>
      <w:marTop w:val="0"/>
      <w:marBottom w:val="0"/>
      <w:divBdr>
        <w:top w:val="none" w:sz="0" w:space="0" w:color="auto"/>
        <w:left w:val="none" w:sz="0" w:space="0" w:color="auto"/>
        <w:bottom w:val="none" w:sz="0" w:space="0" w:color="auto"/>
        <w:right w:val="none" w:sz="0" w:space="0" w:color="auto"/>
      </w:divBdr>
    </w:div>
    <w:div w:id="848761128">
      <w:bodyDiv w:val="1"/>
      <w:marLeft w:val="0"/>
      <w:marRight w:val="0"/>
      <w:marTop w:val="0"/>
      <w:marBottom w:val="0"/>
      <w:divBdr>
        <w:top w:val="none" w:sz="0" w:space="0" w:color="auto"/>
        <w:left w:val="none" w:sz="0" w:space="0" w:color="auto"/>
        <w:bottom w:val="none" w:sz="0" w:space="0" w:color="auto"/>
        <w:right w:val="none" w:sz="0" w:space="0" w:color="auto"/>
      </w:divBdr>
    </w:div>
    <w:div w:id="1113285239">
      <w:bodyDiv w:val="1"/>
      <w:marLeft w:val="0"/>
      <w:marRight w:val="0"/>
      <w:marTop w:val="0"/>
      <w:marBottom w:val="0"/>
      <w:divBdr>
        <w:top w:val="none" w:sz="0" w:space="0" w:color="auto"/>
        <w:left w:val="none" w:sz="0" w:space="0" w:color="auto"/>
        <w:bottom w:val="none" w:sz="0" w:space="0" w:color="auto"/>
        <w:right w:val="none" w:sz="0" w:space="0" w:color="auto"/>
      </w:divBdr>
    </w:div>
    <w:div w:id="1448087982">
      <w:bodyDiv w:val="1"/>
      <w:marLeft w:val="0"/>
      <w:marRight w:val="0"/>
      <w:marTop w:val="0"/>
      <w:marBottom w:val="0"/>
      <w:divBdr>
        <w:top w:val="none" w:sz="0" w:space="0" w:color="auto"/>
        <w:left w:val="none" w:sz="0" w:space="0" w:color="auto"/>
        <w:bottom w:val="none" w:sz="0" w:space="0" w:color="auto"/>
        <w:right w:val="none" w:sz="0" w:space="0" w:color="auto"/>
      </w:divBdr>
    </w:div>
    <w:div w:id="1450246479">
      <w:bodyDiv w:val="1"/>
      <w:marLeft w:val="0"/>
      <w:marRight w:val="0"/>
      <w:marTop w:val="0"/>
      <w:marBottom w:val="0"/>
      <w:divBdr>
        <w:top w:val="none" w:sz="0" w:space="0" w:color="auto"/>
        <w:left w:val="none" w:sz="0" w:space="0" w:color="auto"/>
        <w:bottom w:val="none" w:sz="0" w:space="0" w:color="auto"/>
        <w:right w:val="none" w:sz="0" w:space="0" w:color="auto"/>
      </w:divBdr>
    </w:div>
    <w:div w:id="1517379611">
      <w:bodyDiv w:val="1"/>
      <w:marLeft w:val="0"/>
      <w:marRight w:val="0"/>
      <w:marTop w:val="0"/>
      <w:marBottom w:val="0"/>
      <w:divBdr>
        <w:top w:val="none" w:sz="0" w:space="0" w:color="auto"/>
        <w:left w:val="none" w:sz="0" w:space="0" w:color="auto"/>
        <w:bottom w:val="none" w:sz="0" w:space="0" w:color="auto"/>
        <w:right w:val="none" w:sz="0" w:space="0" w:color="auto"/>
      </w:divBdr>
    </w:div>
    <w:div w:id="201700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consultantplus://offline/ref=4C77F6799339A95A42082FC11312C38A04175EE30F300ED23DF4DCA5CEI3Z4N" TargetMode="External"/><Relationship Id="rId1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95E88-1BF1-2E48-B3D4-F9B5747E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9906</Words>
  <Characters>78266</Characters>
  <Application>Microsoft Macintosh Word</Application>
  <DocSecurity>0</DocSecurity>
  <Lines>1820</Lines>
  <Paragraphs>716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 Изотович Адамский</cp:lastModifiedBy>
  <cp:revision>2</cp:revision>
  <cp:lastPrinted>2014-06-08T07:20:00Z</cp:lastPrinted>
  <dcterms:created xsi:type="dcterms:W3CDTF">2014-06-20T06:19:00Z</dcterms:created>
  <dcterms:modified xsi:type="dcterms:W3CDTF">2014-06-20T06:19:00Z</dcterms:modified>
</cp:coreProperties>
</file>